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4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793"/>
      </w:tblGrid>
      <w:tr w:rsidR="0054053C" w:rsidRPr="00C564AC" w:rsidTr="00354A94">
        <w:trPr>
          <w:trHeight w:val="1682"/>
          <w:jc w:val="center"/>
        </w:trPr>
        <w:tc>
          <w:tcPr>
            <w:tcW w:w="1701" w:type="dxa"/>
          </w:tcPr>
          <w:p w:rsidR="0054053C" w:rsidRPr="00C564AC" w:rsidRDefault="00354A94" w:rsidP="00E93877">
            <w:pPr>
              <w:tabs>
                <w:tab w:val="left" w:pos="1080"/>
              </w:tabs>
              <w:rPr>
                <w:b/>
                <w:bCs/>
              </w:rPr>
            </w:pPr>
            <w:r w:rsidRPr="00C564AC">
              <w:rPr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ge">
                    <wp:posOffset>113665</wp:posOffset>
                  </wp:positionV>
                  <wp:extent cx="914400" cy="882015"/>
                  <wp:effectExtent l="0" t="0" r="0" b="0"/>
                  <wp:wrapTight wrapText="bothSides">
                    <wp:wrapPolygon edited="0">
                      <wp:start x="9900" y="0"/>
                      <wp:lineTo x="0" y="7464"/>
                      <wp:lineTo x="450" y="11663"/>
                      <wp:lineTo x="3150" y="20994"/>
                      <wp:lineTo x="18450" y="20994"/>
                      <wp:lineTo x="20250" y="15395"/>
                      <wp:lineTo x="20700" y="14929"/>
                      <wp:lineTo x="21600" y="8864"/>
                      <wp:lineTo x="21600" y="7464"/>
                      <wp:lineTo x="11700" y="0"/>
                      <wp:lineTo x="990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3" w:type="dxa"/>
          </w:tcPr>
          <w:p w:rsidR="0054053C" w:rsidRPr="00C564AC" w:rsidRDefault="0054053C" w:rsidP="00354A94">
            <w:pPr>
              <w:tabs>
                <w:tab w:val="left" w:pos="10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564AC">
              <w:rPr>
                <w:b/>
                <w:bCs/>
                <w:sz w:val="26"/>
                <w:szCs w:val="26"/>
              </w:rPr>
              <w:t>Bedő Albert Erdészeti Szak</w:t>
            </w:r>
            <w:r w:rsidR="00354A94" w:rsidRPr="00C564AC">
              <w:rPr>
                <w:b/>
                <w:bCs/>
                <w:sz w:val="26"/>
                <w:szCs w:val="26"/>
              </w:rPr>
              <w:t xml:space="preserve">gimnázium, Szakközépiskola </w:t>
            </w:r>
            <w:r w:rsidRPr="00C564AC">
              <w:rPr>
                <w:b/>
                <w:bCs/>
                <w:sz w:val="26"/>
                <w:szCs w:val="26"/>
              </w:rPr>
              <w:t>és Kollégium</w:t>
            </w:r>
          </w:p>
          <w:p w:rsidR="0054053C" w:rsidRPr="00C564AC" w:rsidRDefault="0054053C" w:rsidP="00354A94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64AC">
              <w:rPr>
                <w:b/>
                <w:bCs/>
                <w:sz w:val="22"/>
                <w:szCs w:val="22"/>
              </w:rPr>
              <w:t>6783 Ásotthalom, Kiss Ferenc krt. 76.</w:t>
            </w:r>
          </w:p>
          <w:p w:rsidR="0054053C" w:rsidRPr="00C564AC" w:rsidRDefault="0054053C" w:rsidP="00354A94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64AC">
              <w:rPr>
                <w:b/>
                <w:bCs/>
                <w:sz w:val="22"/>
                <w:szCs w:val="22"/>
              </w:rPr>
              <w:t>Tel./fax: 62 291 522</w:t>
            </w:r>
          </w:p>
          <w:p w:rsidR="0054053C" w:rsidRPr="00C564AC" w:rsidRDefault="0054053C" w:rsidP="00354A94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C564AC">
              <w:rPr>
                <w:b/>
                <w:bCs/>
                <w:sz w:val="22"/>
                <w:szCs w:val="22"/>
              </w:rPr>
              <w:t>e-mail:</w:t>
            </w:r>
            <w:r w:rsidRPr="00C564AC">
              <w:rPr>
                <w:sz w:val="22"/>
                <w:szCs w:val="22"/>
              </w:rPr>
              <w:t xml:space="preserve"> </w:t>
            </w:r>
            <w:hyperlink r:id="rId8" w:history="1">
              <w:r w:rsidRPr="00C564AC">
                <w:rPr>
                  <w:rStyle w:val="Hiperhivatkozs"/>
                  <w:sz w:val="22"/>
                  <w:szCs w:val="22"/>
                </w:rPr>
                <w:t>igazgato.bedo@gmail.com</w:t>
              </w:r>
            </w:hyperlink>
            <w:r w:rsidRPr="00C564AC">
              <w:rPr>
                <w:sz w:val="22"/>
                <w:szCs w:val="22"/>
              </w:rPr>
              <w:t xml:space="preserve">     </w:t>
            </w:r>
            <w:hyperlink r:id="rId9" w:history="1">
              <w:r w:rsidRPr="00C564AC">
                <w:rPr>
                  <w:rStyle w:val="Hiperhivatkozs"/>
                  <w:b/>
                  <w:bCs/>
                  <w:sz w:val="22"/>
                  <w:szCs w:val="22"/>
                </w:rPr>
                <w:t>www.bedo-ahalom.sulinet.hu</w:t>
              </w:r>
            </w:hyperlink>
          </w:p>
          <w:p w:rsidR="0054053C" w:rsidRPr="00C564AC" w:rsidRDefault="0054053C" w:rsidP="00354A94">
            <w:pPr>
              <w:tabs>
                <w:tab w:val="left" w:pos="10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C564AC">
              <w:rPr>
                <w:b/>
                <w:bCs/>
                <w:sz w:val="22"/>
                <w:szCs w:val="22"/>
              </w:rPr>
              <w:t>Számlaszám: Magyar Államkincstár: 10028007-00334095-00000000</w:t>
            </w:r>
          </w:p>
          <w:p w:rsidR="0054053C" w:rsidRPr="00C564AC" w:rsidRDefault="0054053C" w:rsidP="00354A94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C564AC">
              <w:rPr>
                <w:b/>
                <w:bCs/>
                <w:sz w:val="22"/>
                <w:szCs w:val="22"/>
              </w:rPr>
              <w:t>Adószám: 15823508-2-06</w:t>
            </w:r>
            <w:r w:rsidRPr="00C564AC">
              <w:rPr>
                <w:b/>
                <w:bCs/>
                <w:sz w:val="22"/>
                <w:szCs w:val="22"/>
              </w:rPr>
              <w:tab/>
              <w:t>OM azonosító: 029799</w:t>
            </w:r>
          </w:p>
        </w:tc>
      </w:tr>
    </w:tbl>
    <w:p w:rsidR="0054053C" w:rsidRPr="00C564AC" w:rsidRDefault="0054053C" w:rsidP="00E93877"/>
    <w:p w:rsidR="00EC4C2F" w:rsidRPr="00C564AC" w:rsidRDefault="00EC4C2F" w:rsidP="00E93877">
      <w:pPr>
        <w:jc w:val="center"/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EC4C2F" w:rsidRPr="00C564AC" w:rsidTr="00354A94">
        <w:trPr>
          <w:trHeight w:val="3152"/>
          <w:jc w:val="center"/>
        </w:trPr>
        <w:tc>
          <w:tcPr>
            <w:tcW w:w="10710" w:type="dxa"/>
          </w:tcPr>
          <w:p w:rsidR="00EC4C2F" w:rsidRPr="00C564AC" w:rsidRDefault="00EC4C2F" w:rsidP="00E93877">
            <w:pPr>
              <w:jc w:val="center"/>
            </w:pPr>
          </w:p>
          <w:p w:rsidR="00994F9F" w:rsidRPr="00C564AC" w:rsidRDefault="00322310" w:rsidP="00E93877">
            <w:pPr>
              <w:jc w:val="center"/>
              <w:rPr>
                <w:b/>
                <w:sz w:val="32"/>
                <w:szCs w:val="32"/>
              </w:rPr>
            </w:pPr>
            <w:r w:rsidRPr="00C564AC">
              <w:rPr>
                <w:b/>
                <w:sz w:val="32"/>
                <w:szCs w:val="32"/>
              </w:rPr>
              <w:t>E</w:t>
            </w:r>
            <w:r w:rsidR="001001A2" w:rsidRPr="00C564AC">
              <w:rPr>
                <w:b/>
                <w:sz w:val="32"/>
                <w:szCs w:val="32"/>
              </w:rPr>
              <w:t>rdész előd</w:t>
            </w:r>
            <w:r w:rsidR="000A2EF7" w:rsidRPr="00C564AC">
              <w:rPr>
                <w:b/>
                <w:sz w:val="32"/>
                <w:szCs w:val="32"/>
              </w:rPr>
              <w:t>ö</w:t>
            </w:r>
            <w:r w:rsidR="001001A2" w:rsidRPr="00C564AC">
              <w:rPr>
                <w:b/>
                <w:sz w:val="32"/>
                <w:szCs w:val="32"/>
              </w:rPr>
              <w:t>k nyomdokain</w:t>
            </w:r>
          </w:p>
          <w:p w:rsidR="00322310" w:rsidRPr="00C564AC" w:rsidRDefault="00994F9F" w:rsidP="00E93877">
            <w:pPr>
              <w:jc w:val="center"/>
              <w:rPr>
                <w:sz w:val="28"/>
              </w:rPr>
            </w:pPr>
            <w:r w:rsidRPr="00C564AC">
              <w:rPr>
                <w:sz w:val="28"/>
              </w:rPr>
              <w:t>című</w:t>
            </w:r>
          </w:p>
          <w:p w:rsidR="00994F9F" w:rsidRPr="00C564AC" w:rsidRDefault="00994F9F" w:rsidP="00E93877">
            <w:pPr>
              <w:jc w:val="center"/>
              <w:rPr>
                <w:sz w:val="28"/>
              </w:rPr>
            </w:pPr>
          </w:p>
          <w:p w:rsidR="00EC4C2F" w:rsidRPr="00C564AC" w:rsidRDefault="00EC4C2F" w:rsidP="00E93877">
            <w:pPr>
              <w:jc w:val="center"/>
              <w:rPr>
                <w:b/>
                <w:sz w:val="32"/>
              </w:rPr>
            </w:pPr>
            <w:r w:rsidRPr="00C564AC">
              <w:rPr>
                <w:b/>
                <w:sz w:val="32"/>
              </w:rPr>
              <w:t>Együtt, testvérként – iskolaközi szemléletformáló program</w:t>
            </w:r>
          </w:p>
          <w:p w:rsidR="00EC4C2F" w:rsidRPr="00C564AC" w:rsidRDefault="00EC4C2F" w:rsidP="00E93877">
            <w:pPr>
              <w:jc w:val="center"/>
              <w:rPr>
                <w:b/>
              </w:rPr>
            </w:pPr>
          </w:p>
          <w:p w:rsidR="00EC4C2F" w:rsidRPr="00C564AC" w:rsidRDefault="00EC4C2F" w:rsidP="00E93877">
            <w:pPr>
              <w:jc w:val="center"/>
              <w:rPr>
                <w:b/>
                <w:sz w:val="28"/>
              </w:rPr>
            </w:pPr>
            <w:r w:rsidRPr="00C564AC">
              <w:rPr>
                <w:sz w:val="28"/>
              </w:rPr>
              <w:t>(A felhívás kódszáma</w:t>
            </w:r>
            <w:r w:rsidRPr="00C564AC">
              <w:rPr>
                <w:b/>
                <w:sz w:val="28"/>
              </w:rPr>
              <w:t>: EFOP-3.1.8.-16</w:t>
            </w:r>
            <w:r w:rsidRPr="00C564AC">
              <w:rPr>
                <w:sz w:val="28"/>
              </w:rPr>
              <w:t>)</w:t>
            </w:r>
          </w:p>
          <w:p w:rsidR="00AF0F12" w:rsidRPr="00C564AC" w:rsidRDefault="00AF0F12" w:rsidP="00E93877">
            <w:pPr>
              <w:jc w:val="center"/>
              <w:rPr>
                <w:b/>
                <w:sz w:val="28"/>
              </w:rPr>
            </w:pPr>
          </w:p>
          <w:p w:rsidR="00AF0F12" w:rsidRPr="00C564AC" w:rsidRDefault="00AF0F12" w:rsidP="00E93877">
            <w:pPr>
              <w:jc w:val="center"/>
              <w:rPr>
                <w:b/>
                <w:sz w:val="28"/>
              </w:rPr>
            </w:pPr>
            <w:r w:rsidRPr="00C564AC">
              <w:rPr>
                <w:b/>
                <w:sz w:val="28"/>
              </w:rPr>
              <w:t xml:space="preserve">„A” </w:t>
            </w:r>
            <w:r w:rsidRPr="00C564AC">
              <w:rPr>
                <w:sz w:val="28"/>
              </w:rPr>
              <w:t>programelem</w:t>
            </w:r>
            <w:r w:rsidRPr="00C564AC">
              <w:rPr>
                <w:b/>
                <w:sz w:val="28"/>
              </w:rPr>
              <w:t>: Hazai és Kárpát-medencén belüli programok megvalósítása</w:t>
            </w:r>
          </w:p>
          <w:p w:rsidR="00EC4C2F" w:rsidRPr="00C564AC" w:rsidRDefault="00EC4C2F" w:rsidP="00E93877">
            <w:pPr>
              <w:jc w:val="center"/>
              <w:rPr>
                <w:b/>
              </w:rPr>
            </w:pPr>
          </w:p>
          <w:p w:rsidR="00EC4C2F" w:rsidRPr="00C564AC" w:rsidRDefault="00EC4C2F" w:rsidP="00E93877"/>
        </w:tc>
      </w:tr>
    </w:tbl>
    <w:p w:rsidR="007E67B0" w:rsidRPr="00C564AC" w:rsidRDefault="007E67B0" w:rsidP="00E93877">
      <w:pPr>
        <w:jc w:val="center"/>
        <w:rPr>
          <w:b/>
        </w:rPr>
      </w:pPr>
    </w:p>
    <w:p w:rsidR="00702C49" w:rsidRPr="00C564AC" w:rsidRDefault="00702C49" w:rsidP="00E93877">
      <w:pPr>
        <w:jc w:val="center"/>
        <w:rPr>
          <w:b/>
          <w:sz w:val="40"/>
        </w:rPr>
      </w:pPr>
    </w:p>
    <w:p w:rsidR="00702C49" w:rsidRPr="00C564AC" w:rsidRDefault="00702C49" w:rsidP="00E93877">
      <w:pPr>
        <w:jc w:val="center"/>
        <w:rPr>
          <w:b/>
          <w:sz w:val="40"/>
        </w:rPr>
      </w:pPr>
    </w:p>
    <w:p w:rsidR="00EC4C2F" w:rsidRPr="00C564AC" w:rsidRDefault="00702C49" w:rsidP="00E93877">
      <w:pPr>
        <w:jc w:val="center"/>
        <w:rPr>
          <w:b/>
          <w:sz w:val="40"/>
        </w:rPr>
      </w:pPr>
      <w:r w:rsidRPr="00C564AC">
        <w:rPr>
          <w:b/>
          <w:sz w:val="40"/>
        </w:rPr>
        <w:t xml:space="preserve">BESZÁMOLÓ </w:t>
      </w:r>
      <w:proofErr w:type="gramStart"/>
      <w:r w:rsidRPr="00C564AC">
        <w:rPr>
          <w:b/>
          <w:sz w:val="40"/>
        </w:rPr>
        <w:t>A</w:t>
      </w:r>
      <w:proofErr w:type="gramEnd"/>
      <w:r w:rsidRPr="00C564AC">
        <w:rPr>
          <w:b/>
          <w:sz w:val="40"/>
        </w:rPr>
        <w:t xml:space="preserve"> PROGRAM VÉGREHAJTÁSÁRÓL</w:t>
      </w:r>
    </w:p>
    <w:p w:rsidR="00EC4C2F" w:rsidRPr="00C564AC" w:rsidRDefault="00A75FB5" w:rsidP="00E93877">
      <w:pPr>
        <w:jc w:val="center"/>
        <w:rPr>
          <w:b/>
          <w:sz w:val="40"/>
        </w:rPr>
      </w:pPr>
      <w:r w:rsidRPr="00C564AC">
        <w:rPr>
          <w:b/>
          <w:sz w:val="40"/>
        </w:rPr>
        <w:t xml:space="preserve"> </w:t>
      </w:r>
      <w:r w:rsidR="00354A94" w:rsidRPr="00C564AC">
        <w:rPr>
          <w:b/>
          <w:sz w:val="40"/>
        </w:rPr>
        <w:t>2019. április 30</w:t>
      </w:r>
      <w:r w:rsidR="00485CA0" w:rsidRPr="00C564AC">
        <w:rPr>
          <w:b/>
          <w:sz w:val="40"/>
        </w:rPr>
        <w:t>-ig</w:t>
      </w:r>
    </w:p>
    <w:p w:rsidR="00354A94" w:rsidRPr="00C564AC" w:rsidRDefault="00354A94" w:rsidP="00E93877">
      <w:pPr>
        <w:jc w:val="center"/>
        <w:rPr>
          <w:b/>
          <w:sz w:val="40"/>
        </w:rPr>
      </w:pPr>
    </w:p>
    <w:p w:rsidR="00354A94" w:rsidRPr="00C564AC" w:rsidRDefault="00354A94" w:rsidP="00E93877">
      <w:pPr>
        <w:jc w:val="center"/>
        <w:rPr>
          <w:b/>
        </w:rPr>
      </w:pPr>
    </w:p>
    <w:p w:rsidR="00EC4C2F" w:rsidRPr="00C564AC" w:rsidRDefault="00EC4C2F" w:rsidP="00E93877">
      <w:pPr>
        <w:jc w:val="center"/>
        <w:rPr>
          <w:b/>
        </w:rPr>
      </w:pPr>
    </w:p>
    <w:p w:rsidR="00A506C4" w:rsidRPr="00C564AC" w:rsidRDefault="00A506C4" w:rsidP="00E93877">
      <w:pPr>
        <w:jc w:val="center"/>
        <w:rPr>
          <w:b/>
        </w:rPr>
      </w:pPr>
    </w:p>
    <w:p w:rsidR="00EC4C2F" w:rsidRPr="00C564AC" w:rsidRDefault="00EC4C2F" w:rsidP="00E93877">
      <w:pPr>
        <w:jc w:val="center"/>
        <w:rPr>
          <w:b/>
        </w:rPr>
      </w:pPr>
      <w:r w:rsidRPr="00C564AC">
        <w:rPr>
          <w:b/>
        </w:rPr>
        <w:t>Ásotthalom</w:t>
      </w:r>
    </w:p>
    <w:p w:rsidR="00EC4C2F" w:rsidRPr="00C564AC" w:rsidRDefault="00EC4C2F" w:rsidP="00E93877">
      <w:pPr>
        <w:jc w:val="center"/>
        <w:rPr>
          <w:b/>
        </w:rPr>
      </w:pPr>
    </w:p>
    <w:p w:rsidR="00EC4C2F" w:rsidRPr="00C564AC" w:rsidRDefault="00EC4C2F" w:rsidP="00E93877">
      <w:pPr>
        <w:jc w:val="center"/>
        <w:rPr>
          <w:b/>
        </w:rPr>
      </w:pPr>
    </w:p>
    <w:p w:rsidR="00EC4C2F" w:rsidRPr="00C564AC" w:rsidRDefault="00EC4C2F" w:rsidP="00E93877">
      <w:pPr>
        <w:jc w:val="center"/>
        <w:rPr>
          <w:b/>
        </w:rPr>
      </w:pPr>
    </w:p>
    <w:p w:rsidR="00A506C4" w:rsidRPr="00C564AC" w:rsidRDefault="00A506C4" w:rsidP="00E93877">
      <w:pPr>
        <w:jc w:val="center"/>
        <w:rPr>
          <w:b/>
        </w:rPr>
      </w:pPr>
    </w:p>
    <w:p w:rsidR="00A506C4" w:rsidRPr="00C564AC" w:rsidRDefault="00A506C4" w:rsidP="00E93877">
      <w:pPr>
        <w:jc w:val="center"/>
        <w:rPr>
          <w:b/>
        </w:rPr>
      </w:pPr>
    </w:p>
    <w:p w:rsidR="00EC4C2F" w:rsidRPr="00C564AC" w:rsidRDefault="00EC4C2F" w:rsidP="00E93877">
      <w:pPr>
        <w:jc w:val="center"/>
        <w:rPr>
          <w:b/>
        </w:rPr>
      </w:pPr>
    </w:p>
    <w:p w:rsidR="00EC4C2F" w:rsidRPr="00C564AC" w:rsidRDefault="00EC4C2F" w:rsidP="00E93877">
      <w:pPr>
        <w:jc w:val="center"/>
        <w:rPr>
          <w:b/>
        </w:rPr>
      </w:pPr>
      <w:r w:rsidRPr="00C564AC">
        <w:rPr>
          <w:b/>
        </w:rPr>
        <w:t>201</w:t>
      </w:r>
      <w:r w:rsidR="00354A94" w:rsidRPr="00C564AC">
        <w:rPr>
          <w:b/>
        </w:rPr>
        <w:t>9</w:t>
      </w:r>
      <w:r w:rsidRPr="00C564AC">
        <w:rPr>
          <w:b/>
        </w:rPr>
        <w:t>.</w:t>
      </w:r>
      <w:r w:rsidR="00702C49" w:rsidRPr="00C564AC">
        <w:rPr>
          <w:b/>
        </w:rPr>
        <w:t xml:space="preserve"> </w:t>
      </w:r>
      <w:r w:rsidR="00354A94" w:rsidRPr="00C564AC">
        <w:rPr>
          <w:b/>
        </w:rPr>
        <w:t>április</w:t>
      </w:r>
      <w:r w:rsidR="00D0399C" w:rsidRPr="00C564AC">
        <w:rPr>
          <w:b/>
        </w:rPr>
        <w:t xml:space="preserve"> </w:t>
      </w:r>
    </w:p>
    <w:p w:rsidR="00A75FB5" w:rsidRPr="00C564AC" w:rsidRDefault="001E7A8E" w:rsidP="00A75FB5">
      <w:pPr>
        <w:rPr>
          <w:b/>
          <w:noProof/>
          <w:u w:val="single"/>
        </w:rPr>
      </w:pPr>
      <w:r w:rsidRPr="00C564AC">
        <w:rPr>
          <w:b/>
        </w:rPr>
        <w:br w:type="page"/>
      </w:r>
      <w:bookmarkStart w:id="0" w:name="_Toc483471629"/>
      <w:r w:rsidR="00322310" w:rsidRPr="00C564AC">
        <w:rPr>
          <w:b/>
          <w:noProof/>
          <w:u w:val="single"/>
        </w:rPr>
        <w:lastRenderedPageBreak/>
        <w:t xml:space="preserve">A </w:t>
      </w:r>
      <w:r w:rsidR="00A75FB5" w:rsidRPr="00C564AC">
        <w:rPr>
          <w:b/>
          <w:noProof/>
          <w:u w:val="single"/>
        </w:rPr>
        <w:t>pályázat során felmerült változások kezelése</w:t>
      </w:r>
    </w:p>
    <w:p w:rsidR="00A1174C" w:rsidRPr="00C564AC" w:rsidRDefault="00A1174C" w:rsidP="00A75FB5">
      <w:pPr>
        <w:rPr>
          <w:noProof/>
          <w:sz w:val="10"/>
          <w:szCs w:val="10"/>
        </w:rPr>
      </w:pPr>
    </w:p>
    <w:p w:rsidR="00485CA0" w:rsidRPr="00C564AC" w:rsidRDefault="00485CA0" w:rsidP="00485CA0">
      <w:pPr>
        <w:pStyle w:val="Listaszerbekezds"/>
        <w:numPr>
          <w:ilvl w:val="0"/>
          <w:numId w:val="27"/>
        </w:numPr>
        <w:jc w:val="both"/>
        <w:rPr>
          <w:b/>
        </w:rPr>
      </w:pPr>
      <w:bookmarkStart w:id="1" w:name="_Toc466896352"/>
      <w:bookmarkEnd w:id="0"/>
      <w:r w:rsidRPr="00C564AC">
        <w:rPr>
          <w:b/>
          <w:noProof/>
        </w:rPr>
        <w:t xml:space="preserve">A támogatást igénylő </w:t>
      </w:r>
      <w:r w:rsidRPr="00C564AC">
        <w:rPr>
          <w:rFonts w:eastAsia="Calibri"/>
          <w:color w:val="000000"/>
          <w:lang w:eastAsia="en-US"/>
        </w:rPr>
        <w:t>Földművelésügyi Minisztérium névváltozására tekintettel a dokumentációinkon lecseréltük a névváltozásnak megfelelően a logókat.</w:t>
      </w:r>
    </w:p>
    <w:p w:rsidR="00485CA0" w:rsidRPr="00C564AC" w:rsidRDefault="00485CA0" w:rsidP="00485CA0">
      <w:pPr>
        <w:pStyle w:val="Listaszerbekezds"/>
        <w:numPr>
          <w:ilvl w:val="0"/>
          <w:numId w:val="27"/>
        </w:numPr>
        <w:jc w:val="both"/>
        <w:rPr>
          <w:b/>
        </w:rPr>
      </w:pPr>
      <w:r w:rsidRPr="00C564AC">
        <w:rPr>
          <w:b/>
          <w:noProof/>
        </w:rPr>
        <w:t>A megdaott pedagógusok résztvevők kapcsán két apróbb változásra került sor:</w:t>
      </w:r>
    </w:p>
    <w:p w:rsidR="00485CA0" w:rsidRPr="00C564AC" w:rsidRDefault="00485CA0" w:rsidP="00485CA0">
      <w:pPr>
        <w:pStyle w:val="Listaszerbekezds"/>
        <w:numPr>
          <w:ilvl w:val="1"/>
          <w:numId w:val="27"/>
        </w:numPr>
        <w:jc w:val="both"/>
        <w:rPr>
          <w:b/>
        </w:rPr>
      </w:pPr>
      <w:r w:rsidRPr="00C564AC">
        <w:rPr>
          <w:noProof/>
        </w:rPr>
        <w:t>egy kolléga</w:t>
      </w:r>
      <w:r w:rsidRPr="00C564AC">
        <w:rPr>
          <w:b/>
          <w:noProof/>
        </w:rPr>
        <w:t xml:space="preserve"> </w:t>
      </w:r>
      <w:r w:rsidRPr="00C564AC">
        <w:rPr>
          <w:noProof/>
        </w:rPr>
        <w:t>munkaviszonya megszűnt intézményünkben, de ez nem érinti a végrehajtást egy ponton sem.</w:t>
      </w:r>
    </w:p>
    <w:p w:rsidR="00485CA0" w:rsidRPr="00C564AC" w:rsidRDefault="00485CA0" w:rsidP="00485CA0">
      <w:pPr>
        <w:pStyle w:val="Listaszerbekezds"/>
        <w:numPr>
          <w:ilvl w:val="1"/>
          <w:numId w:val="27"/>
        </w:numPr>
        <w:jc w:val="both"/>
        <w:rPr>
          <w:b/>
        </w:rPr>
      </w:pPr>
      <w:r w:rsidRPr="00C564AC">
        <w:rPr>
          <w:noProof/>
        </w:rPr>
        <w:t>egy kolléganő másik munkahelyen folytatja tevékenységét, de a pályázatban vállalt szerepét teljesíteni fogja.</w:t>
      </w:r>
    </w:p>
    <w:p w:rsidR="00485CA0" w:rsidRPr="00C564AC" w:rsidRDefault="00485CA0" w:rsidP="00485CA0">
      <w:pPr>
        <w:pStyle w:val="Listaszerbekezds"/>
        <w:numPr>
          <w:ilvl w:val="0"/>
          <w:numId w:val="27"/>
        </w:numPr>
        <w:rPr>
          <w:b/>
        </w:rPr>
      </w:pPr>
      <w:r w:rsidRPr="00C564AC">
        <w:rPr>
          <w:b/>
        </w:rPr>
        <w:t>A pályázatba bevont célcsoportot képező tanulóink esetében is volt természetes mozgás.</w:t>
      </w:r>
    </w:p>
    <w:p w:rsidR="00E93877" w:rsidRPr="00C564AC" w:rsidRDefault="00E93877" w:rsidP="00E93877">
      <w:pPr>
        <w:keepNext/>
        <w:numPr>
          <w:ilvl w:val="2"/>
          <w:numId w:val="0"/>
        </w:numPr>
        <w:ind w:left="709" w:hanging="709"/>
        <w:jc w:val="both"/>
        <w:outlineLvl w:val="2"/>
        <w:rPr>
          <w:b/>
          <w:bCs/>
          <w:color w:val="4F81BD"/>
          <w:lang w:eastAsia="en-US"/>
        </w:rPr>
      </w:pPr>
    </w:p>
    <w:bookmarkEnd w:id="1"/>
    <w:p w:rsidR="00E23154" w:rsidRPr="00C564AC" w:rsidRDefault="00E23154" w:rsidP="00B946ED">
      <w:pPr>
        <w:rPr>
          <w:b/>
          <w:noProof/>
          <w:u w:val="single"/>
        </w:rPr>
      </w:pPr>
      <w:r w:rsidRPr="00C564AC">
        <w:rPr>
          <w:b/>
          <w:noProof/>
          <w:u w:val="single"/>
        </w:rPr>
        <w:t>A két intézmény tanulói és pedagógusai közötti személyes találkozók lebonyolítása</w:t>
      </w:r>
    </w:p>
    <w:p w:rsidR="00E23154" w:rsidRPr="00C564AC" w:rsidRDefault="00E23154" w:rsidP="00B946ED">
      <w:pPr>
        <w:rPr>
          <w:sz w:val="10"/>
          <w:szCs w:val="10"/>
        </w:rPr>
      </w:pPr>
    </w:p>
    <w:p w:rsidR="00B946ED" w:rsidRPr="00C564AC" w:rsidRDefault="00B946ED" w:rsidP="00B946ED">
      <w:r w:rsidRPr="00C564AC">
        <w:t>Szervezés alatt.</w:t>
      </w:r>
    </w:p>
    <w:p w:rsidR="00E23154" w:rsidRPr="00C564AC" w:rsidRDefault="00E23154" w:rsidP="00E93877"/>
    <w:p w:rsidR="00E23154" w:rsidRPr="00C564AC" w:rsidRDefault="00E23154" w:rsidP="0043290A">
      <w:pPr>
        <w:rPr>
          <w:b/>
          <w:noProof/>
          <w:u w:val="single"/>
        </w:rPr>
      </w:pPr>
      <w:bookmarkStart w:id="2" w:name="_Toc480797055"/>
      <w:r w:rsidRPr="00C564AC">
        <w:rPr>
          <w:b/>
          <w:noProof/>
          <w:u w:val="single"/>
        </w:rPr>
        <w:t xml:space="preserve">Előadássorozat </w:t>
      </w:r>
      <w:bookmarkEnd w:id="2"/>
    </w:p>
    <w:p w:rsidR="009E6C9F" w:rsidRPr="00C564AC" w:rsidRDefault="009E6C9F" w:rsidP="00E93877">
      <w:pPr>
        <w:pStyle w:val="Listaszerbekezds"/>
        <w:ind w:left="0"/>
        <w:jc w:val="both"/>
        <w:rPr>
          <w:sz w:val="10"/>
          <w:szCs w:val="10"/>
        </w:rPr>
      </w:pPr>
    </w:p>
    <w:p w:rsidR="00485CA0" w:rsidRPr="00C564AC" w:rsidRDefault="00485CA0" w:rsidP="00485CA0">
      <w:pPr>
        <w:pStyle w:val="Listaszerbekezds"/>
        <w:ind w:left="0"/>
        <w:jc w:val="both"/>
      </w:pPr>
      <w:r w:rsidRPr="00C564AC">
        <w:t>2018. április 18-án került sor a színvonalas rendezvényre ebédlőnkben, melynek kapcsán még két totót is kitöltöttek a résztvevő gyerekek (egy átfogót az előadássorozatról és külön egyet az adatvédelem, adatbiztonság témakörben). A rendezvény ppt-it és fényképeit, részvételét is dokumentáltuk.</w:t>
      </w:r>
    </w:p>
    <w:p w:rsidR="00485CA0" w:rsidRPr="00C564AC" w:rsidRDefault="00485CA0" w:rsidP="00485CA0">
      <w:pPr>
        <w:pStyle w:val="Listaszerbekezds"/>
        <w:ind w:left="284" w:hanging="284"/>
        <w:rPr>
          <w:sz w:val="10"/>
          <w:szCs w:val="1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544"/>
      </w:tblGrid>
      <w:tr w:rsidR="00485CA0" w:rsidRPr="00C564AC" w:rsidTr="00274443">
        <w:trPr>
          <w:jc w:val="center"/>
        </w:trPr>
        <w:tc>
          <w:tcPr>
            <w:tcW w:w="988" w:type="dxa"/>
          </w:tcPr>
          <w:p w:rsidR="00485CA0" w:rsidRPr="00C564AC" w:rsidRDefault="00485CA0" w:rsidP="00274443">
            <w:pPr>
              <w:jc w:val="center"/>
            </w:pPr>
            <w:r w:rsidRPr="00C564AC">
              <w:t>1.</w:t>
            </w:r>
          </w:p>
        </w:tc>
        <w:tc>
          <w:tcPr>
            <w:tcW w:w="3544" w:type="dxa"/>
          </w:tcPr>
          <w:p w:rsidR="00485CA0" w:rsidRPr="00C564AC" w:rsidRDefault="00485CA0" w:rsidP="00274443">
            <w:r w:rsidRPr="00C564AC">
              <w:t>Biztonságos Internet</w:t>
            </w:r>
          </w:p>
        </w:tc>
      </w:tr>
      <w:tr w:rsidR="00485CA0" w:rsidRPr="00C564AC" w:rsidTr="00274443">
        <w:trPr>
          <w:jc w:val="center"/>
        </w:trPr>
        <w:tc>
          <w:tcPr>
            <w:tcW w:w="988" w:type="dxa"/>
          </w:tcPr>
          <w:p w:rsidR="00485CA0" w:rsidRPr="00C564AC" w:rsidRDefault="00485CA0" w:rsidP="00274443">
            <w:pPr>
              <w:jc w:val="center"/>
            </w:pPr>
            <w:r w:rsidRPr="00C564AC">
              <w:t>2.</w:t>
            </w:r>
          </w:p>
        </w:tc>
        <w:tc>
          <w:tcPr>
            <w:tcW w:w="3544" w:type="dxa"/>
          </w:tcPr>
          <w:p w:rsidR="00485CA0" w:rsidRPr="00C564AC" w:rsidRDefault="00485CA0" w:rsidP="00274443">
            <w:r w:rsidRPr="00C564AC">
              <w:t>Drogprevenció</w:t>
            </w:r>
          </w:p>
        </w:tc>
      </w:tr>
      <w:tr w:rsidR="00485CA0" w:rsidRPr="00C564AC" w:rsidTr="00274443">
        <w:trPr>
          <w:jc w:val="center"/>
        </w:trPr>
        <w:tc>
          <w:tcPr>
            <w:tcW w:w="988" w:type="dxa"/>
          </w:tcPr>
          <w:p w:rsidR="00485CA0" w:rsidRPr="00C564AC" w:rsidRDefault="00485CA0" w:rsidP="00274443">
            <w:pPr>
              <w:jc w:val="center"/>
            </w:pPr>
            <w:r w:rsidRPr="00C564AC">
              <w:t>3.</w:t>
            </w:r>
          </w:p>
        </w:tc>
        <w:tc>
          <w:tcPr>
            <w:tcW w:w="3544" w:type="dxa"/>
          </w:tcPr>
          <w:p w:rsidR="00485CA0" w:rsidRPr="00C564AC" w:rsidRDefault="00485CA0" w:rsidP="00274443">
            <w:r w:rsidRPr="00C564AC">
              <w:t>Közvetlen környezetünk értékei</w:t>
            </w:r>
          </w:p>
        </w:tc>
      </w:tr>
    </w:tbl>
    <w:p w:rsidR="00485CA0" w:rsidRPr="00C564AC" w:rsidRDefault="00485CA0" w:rsidP="00485CA0">
      <w:pPr>
        <w:pStyle w:val="Listaszerbekezds"/>
        <w:ind w:left="0"/>
        <w:rPr>
          <w:sz w:val="20"/>
        </w:rPr>
      </w:pPr>
      <w:r w:rsidRPr="00C564AC">
        <w:rPr>
          <w:sz w:val="20"/>
        </w:rPr>
        <w:t xml:space="preserve">1 </w:t>
      </w:r>
      <w:proofErr w:type="spellStart"/>
      <w:r w:rsidRPr="00C564AC">
        <w:rPr>
          <w:sz w:val="20"/>
        </w:rPr>
        <w:t>ea</w:t>
      </w:r>
      <w:proofErr w:type="spellEnd"/>
      <w:r w:rsidRPr="00C564AC">
        <w:rPr>
          <w:sz w:val="20"/>
        </w:rPr>
        <w:t>=60-90 perc, min. 3 db előadás, beépítve a tartalmat a heti foglalkozásokba, jelenléti ív, közös honlapon beszámoló</w:t>
      </w:r>
      <w:r w:rsidRPr="00C564AC">
        <w:rPr>
          <w:i/>
          <w:sz w:val="20"/>
        </w:rPr>
        <w:t xml:space="preserve"> + fényképek</w:t>
      </w:r>
    </w:p>
    <w:p w:rsidR="00A1174C" w:rsidRPr="00C564AC" w:rsidRDefault="00A1174C" w:rsidP="0043290A">
      <w:pPr>
        <w:pStyle w:val="Listaszerbekezds"/>
        <w:ind w:left="0"/>
        <w:jc w:val="both"/>
      </w:pPr>
    </w:p>
    <w:p w:rsidR="00E23154" w:rsidRPr="00C564AC" w:rsidRDefault="00E23154" w:rsidP="00E93877">
      <w:pPr>
        <w:pStyle w:val="Listaszerbekezds"/>
        <w:ind w:left="284" w:hanging="284"/>
        <w:rPr>
          <w:i/>
        </w:rPr>
      </w:pPr>
    </w:p>
    <w:p w:rsidR="00E23154" w:rsidRPr="00C564AC" w:rsidRDefault="00E23154" w:rsidP="0043290A">
      <w:pPr>
        <w:rPr>
          <w:b/>
          <w:noProof/>
          <w:u w:val="single"/>
        </w:rPr>
      </w:pPr>
      <w:bookmarkStart w:id="3" w:name="_Toc480797056"/>
      <w:r w:rsidRPr="00C564AC">
        <w:rPr>
          <w:b/>
          <w:noProof/>
          <w:u w:val="single"/>
        </w:rPr>
        <w:t xml:space="preserve">Közös nyári bentlakásos program </w:t>
      </w:r>
      <w:bookmarkEnd w:id="3"/>
    </w:p>
    <w:p w:rsidR="00D477F3" w:rsidRPr="00C564AC" w:rsidRDefault="00D477F3" w:rsidP="00E93877">
      <w:pPr>
        <w:pStyle w:val="Listaszerbekezds"/>
        <w:ind w:left="0"/>
        <w:jc w:val="both"/>
        <w:rPr>
          <w:sz w:val="10"/>
          <w:szCs w:val="10"/>
        </w:rPr>
      </w:pPr>
    </w:p>
    <w:p w:rsidR="0043290A" w:rsidRPr="00C564AC" w:rsidRDefault="0043290A" w:rsidP="00E93877">
      <w:pPr>
        <w:pStyle w:val="Listaszerbekezds"/>
        <w:ind w:left="0"/>
        <w:jc w:val="both"/>
      </w:pPr>
      <w:r w:rsidRPr="00C564AC">
        <w:t>Szervezés alatt.</w:t>
      </w:r>
    </w:p>
    <w:p w:rsidR="0043290A" w:rsidRPr="00C564AC" w:rsidRDefault="0043290A" w:rsidP="00E93877">
      <w:pPr>
        <w:pStyle w:val="Listaszerbekezds"/>
        <w:ind w:left="0"/>
        <w:jc w:val="both"/>
      </w:pPr>
    </w:p>
    <w:p w:rsidR="00485CA0" w:rsidRPr="00C564AC" w:rsidRDefault="00485CA0" w:rsidP="00E93877">
      <w:pPr>
        <w:pStyle w:val="Listaszerbekezds"/>
        <w:ind w:left="0"/>
        <w:jc w:val="both"/>
      </w:pPr>
    </w:p>
    <w:p w:rsidR="00D8127F" w:rsidRPr="00C564AC" w:rsidRDefault="00D8127F" w:rsidP="0043290A">
      <w:pPr>
        <w:rPr>
          <w:b/>
          <w:noProof/>
          <w:u w:val="single"/>
        </w:rPr>
      </w:pPr>
      <w:r w:rsidRPr="00C564AC">
        <w:rPr>
          <w:b/>
          <w:noProof/>
          <w:u w:val="single"/>
        </w:rPr>
        <w:t>Az aktív és folyamatos intézményközi kapcsolat kialakítása és megerősítése a választott együttműködés területén</w:t>
      </w:r>
    </w:p>
    <w:p w:rsidR="00D8127F" w:rsidRPr="00C564AC" w:rsidRDefault="00D8127F" w:rsidP="00E93877">
      <w:pPr>
        <w:jc w:val="both"/>
        <w:rPr>
          <w:rFonts w:eastAsiaTheme="majorEastAsia"/>
          <w:sz w:val="10"/>
          <w:szCs w:val="10"/>
        </w:rPr>
      </w:pPr>
    </w:p>
    <w:p w:rsidR="00485CA0" w:rsidRPr="00C564AC" w:rsidRDefault="00485CA0" w:rsidP="00485CA0">
      <w:pPr>
        <w:jc w:val="both"/>
        <w:rPr>
          <w:rFonts w:eastAsiaTheme="majorEastAsia"/>
        </w:rPr>
      </w:pPr>
      <w:r w:rsidRPr="00C564AC">
        <w:rPr>
          <w:rFonts w:eastAsiaTheme="majorEastAsia"/>
        </w:rPr>
        <w:t>Az erdészeti képzésben vállalt szerepe révén mindkét intézmény ismeri egymást. Számos szakmai fórumon, sőt az erdőmérnök tanárok személyes vonalán keresztül vannak kapcsolódási pontjaink és korábbi közös intézményközi kisebb együttműködésünk.</w:t>
      </w:r>
    </w:p>
    <w:p w:rsidR="00485CA0" w:rsidRPr="00C564AC" w:rsidRDefault="00485CA0" w:rsidP="00485CA0">
      <w:pPr>
        <w:jc w:val="both"/>
        <w:rPr>
          <w:rFonts w:eastAsiaTheme="majorEastAsia"/>
        </w:rPr>
      </w:pPr>
      <w:r w:rsidRPr="00C564AC">
        <w:rPr>
          <w:rFonts w:eastAsiaTheme="majorEastAsia"/>
        </w:rPr>
        <w:t xml:space="preserve">A kapcsolatfelvétel, a </w:t>
      </w:r>
      <w:proofErr w:type="gramStart"/>
      <w:r w:rsidRPr="00C564AC">
        <w:rPr>
          <w:rFonts w:eastAsiaTheme="majorEastAsia"/>
        </w:rPr>
        <w:t>koordinálás</w:t>
      </w:r>
      <w:proofErr w:type="gramEnd"/>
      <w:r w:rsidRPr="00C564AC">
        <w:rPr>
          <w:rFonts w:eastAsiaTheme="majorEastAsia"/>
        </w:rPr>
        <w:t xml:space="preserve"> folyamatos és dokumentálásra került.</w:t>
      </w:r>
    </w:p>
    <w:p w:rsidR="006C6767" w:rsidRPr="00C564AC" w:rsidRDefault="006C6767" w:rsidP="00E93877">
      <w:pPr>
        <w:jc w:val="both"/>
        <w:rPr>
          <w:rFonts w:eastAsiaTheme="majorEastAsia"/>
        </w:rPr>
      </w:pPr>
    </w:p>
    <w:p w:rsidR="00485CA0" w:rsidRPr="00C564AC" w:rsidRDefault="00485CA0" w:rsidP="00E93877">
      <w:pPr>
        <w:jc w:val="both"/>
        <w:rPr>
          <w:rFonts w:eastAsiaTheme="majorEastAsia"/>
        </w:rPr>
      </w:pPr>
    </w:p>
    <w:p w:rsidR="00795259" w:rsidRPr="00C564AC" w:rsidRDefault="00795259" w:rsidP="0043290A">
      <w:pPr>
        <w:rPr>
          <w:b/>
          <w:noProof/>
          <w:u w:val="single"/>
        </w:rPr>
      </w:pPr>
      <w:bookmarkStart w:id="4" w:name="_Toc483471640"/>
      <w:r w:rsidRPr="00C564AC">
        <w:rPr>
          <w:b/>
          <w:noProof/>
          <w:u w:val="single"/>
        </w:rPr>
        <w:lastRenderedPageBreak/>
        <w:t>A kötelező óraszámon felüli nyelvi órák szervezése és megtartása</w:t>
      </w:r>
      <w:bookmarkEnd w:id="4"/>
    </w:p>
    <w:p w:rsidR="00795259" w:rsidRPr="00C564AC" w:rsidRDefault="00795259" w:rsidP="00E93877">
      <w:pPr>
        <w:pStyle w:val="Cmsor1"/>
        <w:spacing w:before="0"/>
        <w:jc w:val="both"/>
        <w:rPr>
          <w:rFonts w:ascii="Times New Roman" w:hAnsi="Times New Roman" w:cs="Times New Roman"/>
          <w:b/>
          <w:noProof/>
          <w:color w:val="auto"/>
          <w:sz w:val="10"/>
          <w:szCs w:val="10"/>
          <w:u w:val="single"/>
        </w:rPr>
      </w:pPr>
    </w:p>
    <w:p w:rsidR="00E8287F" w:rsidRPr="00C564AC" w:rsidRDefault="00E8287F" w:rsidP="00E8287F">
      <w:pPr>
        <w:jc w:val="both"/>
      </w:pPr>
      <w:r w:rsidRPr="00C564AC">
        <w:t xml:space="preserve">Az alábbi rend szerint folyamatosan tartjuk a nyelvi foglalkozásokat. Az 1. csoportunk a </w:t>
      </w:r>
      <w:r w:rsidR="006C5721" w:rsidRPr="00C564AC">
        <w:rPr>
          <w:b/>
        </w:rPr>
        <w:t>62</w:t>
      </w:r>
      <w:r w:rsidRPr="00C564AC">
        <w:rPr>
          <w:b/>
        </w:rPr>
        <w:t>.,</w:t>
      </w:r>
      <w:r w:rsidRPr="00C564AC">
        <w:t xml:space="preserve"> a 2. csoportunk a </w:t>
      </w:r>
      <w:r w:rsidR="006C5721" w:rsidRPr="00C564AC">
        <w:rPr>
          <w:b/>
        </w:rPr>
        <w:t>62</w:t>
      </w:r>
      <w:r w:rsidRPr="00C564AC">
        <w:t xml:space="preserve">., a 3. csoportunk a </w:t>
      </w:r>
      <w:r w:rsidR="006C5721" w:rsidRPr="00C564AC">
        <w:rPr>
          <w:b/>
        </w:rPr>
        <w:t>62</w:t>
      </w:r>
      <w:r w:rsidRPr="00C564AC">
        <w:rPr>
          <w:b/>
        </w:rPr>
        <w:t>.,</w:t>
      </w:r>
      <w:r w:rsidRPr="00C564AC">
        <w:t xml:space="preserve"> a 4. csoportunk a </w:t>
      </w:r>
      <w:r w:rsidR="006C5721" w:rsidRPr="00C564AC">
        <w:rPr>
          <w:b/>
        </w:rPr>
        <w:t>63</w:t>
      </w:r>
      <w:r w:rsidRPr="00C564AC">
        <w:rPr>
          <w:b/>
        </w:rPr>
        <w:t>. téma</w:t>
      </w:r>
      <w:r w:rsidRPr="00C564AC">
        <w:t xml:space="preserve"> feldolgozásánál tart nyelvtanárainkkal.</w:t>
      </w:r>
    </w:p>
    <w:p w:rsidR="00E8287F" w:rsidRPr="00C564AC" w:rsidRDefault="00E8287F" w:rsidP="00E8287F">
      <w:pPr>
        <w:rPr>
          <w:sz w:val="10"/>
          <w:szCs w:val="10"/>
        </w:rPr>
      </w:pPr>
    </w:p>
    <w:tbl>
      <w:tblPr>
        <w:tblStyle w:val="Rcsostblzat"/>
        <w:tblW w:w="9344" w:type="dxa"/>
        <w:tblInd w:w="284" w:type="dxa"/>
        <w:tblLook w:val="04A0" w:firstRow="1" w:lastRow="0" w:firstColumn="1" w:lastColumn="0" w:noHBand="0" w:noVBand="1"/>
      </w:tblPr>
      <w:tblGrid>
        <w:gridCol w:w="703"/>
        <w:gridCol w:w="3657"/>
        <w:gridCol w:w="763"/>
        <w:gridCol w:w="4221"/>
      </w:tblGrid>
      <w:tr w:rsidR="00E8287F" w:rsidRPr="00C564AC" w:rsidTr="00E62DE8">
        <w:tc>
          <w:tcPr>
            <w:tcW w:w="9344" w:type="dxa"/>
            <w:gridSpan w:val="4"/>
            <w:shd w:val="clear" w:color="auto" w:fill="FDE9D9" w:themeFill="accent6" w:themeFillTint="33"/>
          </w:tcPr>
          <w:p w:rsidR="00E8287F" w:rsidRPr="00C564AC" w:rsidRDefault="00E8287F" w:rsidP="00E62DE8">
            <w:pPr>
              <w:pStyle w:val="Listaszerbekezds"/>
              <w:ind w:left="0"/>
              <w:jc w:val="center"/>
              <w:rPr>
                <w:b/>
              </w:rPr>
            </w:pPr>
            <w:r w:rsidRPr="00C564AC">
              <w:rPr>
                <w:b/>
                <w:color w:val="FF0000"/>
              </w:rPr>
              <w:t>NYELVTANULÁS – 4 csoportban – 3 nyelvtanár között megosztva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  <w:jc w:val="center"/>
              <w:rPr>
                <w:b/>
              </w:rPr>
            </w:pPr>
            <w:r w:rsidRPr="00C564AC">
              <w:rPr>
                <w:b/>
              </w:rPr>
              <w:t>Téma – 1. év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  <w:jc w:val="center"/>
              <w:rPr>
                <w:b/>
              </w:rPr>
            </w:pPr>
            <w:r w:rsidRPr="00C564AC">
              <w:rPr>
                <w:b/>
              </w:rPr>
              <w:t>Téma – 2. év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1.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ABC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37.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ABC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2.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Kiejtés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38.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Kiejtés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3.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Kiejtés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39.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Kiejtés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4.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Szótározás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40.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Szótározás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5.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Szótározás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41.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Szótározás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6.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Számolás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42.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Számolás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7.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Számolás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43.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Számolás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8.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Óra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44.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Óra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9.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Óra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45.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Óra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10.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Személyes vonatkozások, család – 1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46.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Személyes vonatkozások, család – 1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11.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Személyes vonatkozások, család – 1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47.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Személyes vonatkozások, család – 1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12.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Személyes vonatkozások, család – 1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48.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Személyes vonatkozások, család – 1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13.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Ember és társadalom – 2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49.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Ember és társadalom – 2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14.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Ember és társadalom – 2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50.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Ember és társadalom – 2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15.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Ember és társadalom – 2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51.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Ember és társadalom – 2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16.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Környezetünk -3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52.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Környezetünk -3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17.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Környezetünk -3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53.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Környezetünk -3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18.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Környezetünk -3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54.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Környezetünk -3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19.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Iskola -4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55.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Iskola -4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20.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Iskola -4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56.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Iskola -4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21.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Iskola -4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57.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Iskola -4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22.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Munka -5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58.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Munka -5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23.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Munka -5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59.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Munka -5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24.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Munka -5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60.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Munka -5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25.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Életmód – 6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61.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Életmód – 6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26.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Életmód – 6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62.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Életmód – 6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27.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Életmód – 6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63.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Életmód – 6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28.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Szabadidő, művelődés, szórakozás – 7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64.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Szabadidő, művelődés, szórakozás – 7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lastRenderedPageBreak/>
              <w:t>29.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Szabadidő, művelődés, szórakozás – 7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65.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Szabadidő, művelődés, szórakozás – 7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30.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Szabadidő, művelődés, szórakozás – 7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66.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Szabadidő, művelődés, szórakozás – 7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31.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Utazás, turizmus - 8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67.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Utazás, turizmus - 8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32.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Utazás, turizmus - 8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68.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Utazás, turizmus - 8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33.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Utazás, turizmus - 8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69.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Utazás, turizmus - 8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34.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Tudomány, technika – 9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70.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Tudomány, technika – 9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35.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Tudomány, technika – 9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71.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Tudomány, technika – 9</w:t>
            </w:r>
          </w:p>
        </w:tc>
      </w:tr>
      <w:tr w:rsidR="00E8287F" w:rsidRPr="00C564AC" w:rsidTr="00E62DE8">
        <w:tc>
          <w:tcPr>
            <w:tcW w:w="70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36.</w:t>
            </w:r>
          </w:p>
        </w:tc>
        <w:tc>
          <w:tcPr>
            <w:tcW w:w="3657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Tudomány, technika – 9</w:t>
            </w:r>
          </w:p>
        </w:tc>
        <w:tc>
          <w:tcPr>
            <w:tcW w:w="763" w:type="dxa"/>
          </w:tcPr>
          <w:p w:rsidR="00E8287F" w:rsidRPr="00C564AC" w:rsidRDefault="00E8287F" w:rsidP="00E62DE8">
            <w:pPr>
              <w:pStyle w:val="Listaszerbekezds"/>
              <w:ind w:left="0"/>
            </w:pPr>
            <w:r w:rsidRPr="00C564AC">
              <w:t>72.</w:t>
            </w:r>
          </w:p>
        </w:tc>
        <w:tc>
          <w:tcPr>
            <w:tcW w:w="4221" w:type="dxa"/>
          </w:tcPr>
          <w:p w:rsidR="00E8287F" w:rsidRPr="00C564AC" w:rsidRDefault="00E8287F" w:rsidP="00E62DE8">
            <w:pPr>
              <w:pStyle w:val="Listaszerbekezds"/>
              <w:ind w:left="0"/>
              <w:rPr>
                <w:b/>
              </w:rPr>
            </w:pPr>
            <w:r w:rsidRPr="00C564AC">
              <w:t>Tudomány, technika – 9</w:t>
            </w:r>
          </w:p>
        </w:tc>
      </w:tr>
    </w:tbl>
    <w:p w:rsidR="00EA3E71" w:rsidRPr="00C564AC" w:rsidRDefault="00EA3E71" w:rsidP="00E93877">
      <w:pPr>
        <w:pStyle w:val="Listaszerbekezds"/>
        <w:ind w:left="284"/>
        <w:rPr>
          <w:sz w:val="20"/>
        </w:rPr>
      </w:pPr>
      <w:proofErr w:type="gramStart"/>
      <w:r w:rsidRPr="00C564AC">
        <w:rPr>
          <w:sz w:val="20"/>
        </w:rPr>
        <w:t>jelenléti</w:t>
      </w:r>
      <w:proofErr w:type="gramEnd"/>
      <w:r w:rsidRPr="00C564AC">
        <w:rPr>
          <w:sz w:val="20"/>
        </w:rPr>
        <w:t xml:space="preserve"> ív; min. </w:t>
      </w:r>
      <w:proofErr w:type="gramStart"/>
      <w:r w:rsidRPr="00C564AC">
        <w:rPr>
          <w:sz w:val="20"/>
        </w:rPr>
        <w:t>heti</w:t>
      </w:r>
      <w:proofErr w:type="gramEnd"/>
      <w:r w:rsidRPr="00C564AC">
        <w:rPr>
          <w:sz w:val="20"/>
        </w:rPr>
        <w:t xml:space="preserve"> 45 perc, hetente 1 db, lehetőség mindenkinek</w:t>
      </w:r>
    </w:p>
    <w:p w:rsidR="00322310" w:rsidRPr="00C564AC" w:rsidRDefault="00322310" w:rsidP="00E93877">
      <w:pPr>
        <w:jc w:val="both"/>
      </w:pPr>
    </w:p>
    <w:p w:rsidR="00795259" w:rsidRPr="00C564AC" w:rsidRDefault="00795259" w:rsidP="00425C73">
      <w:pPr>
        <w:jc w:val="both"/>
        <w:rPr>
          <w:b/>
          <w:noProof/>
          <w:u w:val="single"/>
        </w:rPr>
      </w:pPr>
      <w:bookmarkStart w:id="5" w:name="_Toc483471642"/>
      <w:r w:rsidRPr="00C564AC">
        <w:rPr>
          <w:b/>
          <w:noProof/>
          <w:u w:val="single"/>
        </w:rPr>
        <w:t>Délutáni foglalkozások szervezése, megtartása a választott tématerületek feldolgozása érdekében</w:t>
      </w:r>
      <w:bookmarkEnd w:id="5"/>
    </w:p>
    <w:p w:rsidR="00425C73" w:rsidRPr="00C564AC" w:rsidRDefault="00425C73" w:rsidP="00425C73">
      <w:pPr>
        <w:jc w:val="both"/>
        <w:rPr>
          <w:sz w:val="10"/>
          <w:szCs w:val="10"/>
        </w:rPr>
      </w:pPr>
    </w:p>
    <w:p w:rsidR="00425C73" w:rsidRPr="00C564AC" w:rsidRDefault="00425C73" w:rsidP="00425C73">
      <w:pPr>
        <w:jc w:val="both"/>
      </w:pPr>
      <w:r w:rsidRPr="00C564AC">
        <w:t xml:space="preserve">Az alábbi rend szerint folyamatosan tartjuk a délutáni foglalkozásokat, jelenleg a </w:t>
      </w:r>
      <w:r w:rsidR="006C5721" w:rsidRPr="00C564AC">
        <w:rPr>
          <w:b/>
        </w:rPr>
        <w:t>63</w:t>
      </w:r>
      <w:r w:rsidRPr="00C564AC">
        <w:rPr>
          <w:b/>
        </w:rPr>
        <w:t>. téma</w:t>
      </w:r>
      <w:r w:rsidRPr="00C564AC">
        <w:t xml:space="preserve"> feldolgozásánál tartunk.</w:t>
      </w:r>
    </w:p>
    <w:p w:rsidR="00CD79DC" w:rsidRPr="00C564AC" w:rsidRDefault="00CD79DC" w:rsidP="00E93877">
      <w:pPr>
        <w:pStyle w:val="Listaszerbekezds"/>
        <w:ind w:left="284" w:hanging="284"/>
        <w:rPr>
          <w:sz w:val="10"/>
          <w:szCs w:val="10"/>
        </w:rPr>
      </w:pPr>
    </w:p>
    <w:tbl>
      <w:tblPr>
        <w:tblStyle w:val="Rcsostblzat2"/>
        <w:tblW w:w="9208" w:type="dxa"/>
        <w:tblInd w:w="284" w:type="dxa"/>
        <w:tblLook w:val="04A0" w:firstRow="1" w:lastRow="0" w:firstColumn="1" w:lastColumn="0" w:noHBand="0" w:noVBand="1"/>
      </w:tblPr>
      <w:tblGrid>
        <w:gridCol w:w="703"/>
        <w:gridCol w:w="3521"/>
        <w:gridCol w:w="763"/>
        <w:gridCol w:w="4221"/>
      </w:tblGrid>
      <w:tr w:rsidR="00425C73" w:rsidRPr="00C564AC" w:rsidTr="00E62DE8">
        <w:tc>
          <w:tcPr>
            <w:tcW w:w="9208" w:type="dxa"/>
            <w:gridSpan w:val="4"/>
            <w:shd w:val="clear" w:color="auto" w:fill="FDE9D9" w:themeFill="accent6" w:themeFillTint="33"/>
          </w:tcPr>
          <w:p w:rsidR="00425C73" w:rsidRPr="00C564AC" w:rsidRDefault="00425C73" w:rsidP="00425C73">
            <w:pPr>
              <w:contextualSpacing/>
              <w:jc w:val="center"/>
              <w:rPr>
                <w:b/>
                <w:color w:val="FF0000"/>
              </w:rPr>
            </w:pPr>
            <w:r w:rsidRPr="00C564AC">
              <w:rPr>
                <w:b/>
                <w:color w:val="FF0000"/>
              </w:rPr>
              <w:t xml:space="preserve">DÉLUTÁNI FOGLALKOZÁSOK </w:t>
            </w:r>
          </w:p>
          <w:p w:rsidR="00425C73" w:rsidRPr="00C564AC" w:rsidRDefault="00425C73" w:rsidP="00425C73">
            <w:pPr>
              <w:contextualSpacing/>
              <w:jc w:val="center"/>
              <w:rPr>
                <w:b/>
              </w:rPr>
            </w:pPr>
            <w:r w:rsidRPr="00C564AC">
              <w:rPr>
                <w:b/>
              </w:rPr>
              <w:t>VÁLASZTOTT TÉMATERÜLETEK FELDOLGOZÁSÁRA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</w:p>
        </w:tc>
        <w:tc>
          <w:tcPr>
            <w:tcW w:w="3521" w:type="dxa"/>
          </w:tcPr>
          <w:p w:rsidR="00425C73" w:rsidRPr="00C564AC" w:rsidRDefault="00425C73" w:rsidP="00425C73">
            <w:pPr>
              <w:contextualSpacing/>
              <w:jc w:val="center"/>
              <w:rPr>
                <w:b/>
              </w:rPr>
            </w:pPr>
            <w:r w:rsidRPr="00C564AC">
              <w:rPr>
                <w:b/>
              </w:rPr>
              <w:t>Téma – 1. év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</w:p>
        </w:tc>
        <w:tc>
          <w:tcPr>
            <w:tcW w:w="4221" w:type="dxa"/>
          </w:tcPr>
          <w:p w:rsidR="00425C73" w:rsidRPr="00C564AC" w:rsidRDefault="00425C73" w:rsidP="00425C73">
            <w:pPr>
              <w:contextualSpacing/>
              <w:jc w:val="center"/>
              <w:rPr>
                <w:b/>
              </w:rPr>
            </w:pPr>
            <w:r w:rsidRPr="00C564AC">
              <w:rPr>
                <w:b/>
              </w:rPr>
              <w:t>Téma – 2. év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</w:p>
        </w:tc>
        <w:tc>
          <w:tcPr>
            <w:tcW w:w="3521" w:type="dxa"/>
          </w:tcPr>
          <w:p w:rsidR="00425C73" w:rsidRPr="00C564AC" w:rsidRDefault="00425C73" w:rsidP="00425C73">
            <w:pPr>
              <w:contextualSpacing/>
              <w:rPr>
                <w:b/>
              </w:rPr>
            </w:pPr>
            <w:r w:rsidRPr="00C564AC">
              <w:rPr>
                <w:b/>
              </w:rPr>
              <w:t>Történelem-társadalomismeret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</w:p>
        </w:tc>
        <w:tc>
          <w:tcPr>
            <w:tcW w:w="4221" w:type="dxa"/>
          </w:tcPr>
          <w:p w:rsidR="00425C73" w:rsidRPr="00C564AC" w:rsidRDefault="00425C73" w:rsidP="00425C73">
            <w:pPr>
              <w:contextualSpacing/>
              <w:rPr>
                <w:b/>
              </w:rPr>
            </w:pPr>
            <w:r w:rsidRPr="00C564AC">
              <w:rPr>
                <w:b/>
              </w:rPr>
              <w:t>Történelem-társadalomismeret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1.</w:t>
            </w:r>
          </w:p>
        </w:tc>
        <w:tc>
          <w:tcPr>
            <w:tcW w:w="3521" w:type="dxa"/>
          </w:tcPr>
          <w:p w:rsidR="00425C73" w:rsidRPr="00C564AC" w:rsidRDefault="00425C73" w:rsidP="00485CA0">
            <w:pPr>
              <w:contextualSpacing/>
            </w:pPr>
            <w:r w:rsidRPr="00C564AC">
              <w:t>Dualizmus korának bemutatása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37.</w:t>
            </w:r>
          </w:p>
        </w:tc>
        <w:tc>
          <w:tcPr>
            <w:tcW w:w="4221" w:type="dxa"/>
          </w:tcPr>
          <w:p w:rsidR="00425C73" w:rsidRPr="00C564AC" w:rsidRDefault="00425C73" w:rsidP="00485CA0">
            <w:pPr>
              <w:contextualSpacing/>
            </w:pPr>
            <w:r w:rsidRPr="00C564AC">
              <w:t xml:space="preserve">Mi a kultúra? 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2.</w:t>
            </w:r>
          </w:p>
        </w:tc>
        <w:tc>
          <w:tcPr>
            <w:tcW w:w="3521" w:type="dxa"/>
          </w:tcPr>
          <w:p w:rsidR="00425C73" w:rsidRPr="00C564AC" w:rsidRDefault="00425C73" w:rsidP="00485CA0">
            <w:pPr>
              <w:contextualSpacing/>
            </w:pPr>
            <w:r w:rsidRPr="00C564AC">
              <w:t xml:space="preserve">Iskolatörténet helyszínbejárással 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38.</w:t>
            </w:r>
          </w:p>
        </w:tc>
        <w:tc>
          <w:tcPr>
            <w:tcW w:w="4221" w:type="dxa"/>
          </w:tcPr>
          <w:p w:rsidR="00425C73" w:rsidRPr="00C564AC" w:rsidRDefault="00425C73" w:rsidP="00485CA0">
            <w:pPr>
              <w:contextualSpacing/>
            </w:pPr>
            <w:r w:rsidRPr="00C564AC">
              <w:t>Társadalmi helyzet, rétegek, szociális érzékenység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3.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Iskolatörténet a Múzeumunkban 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39.</w:t>
            </w:r>
          </w:p>
        </w:tc>
        <w:tc>
          <w:tcPr>
            <w:tcW w:w="4221" w:type="dxa"/>
          </w:tcPr>
          <w:p w:rsidR="00425C73" w:rsidRPr="00C564AC" w:rsidRDefault="00425C73" w:rsidP="00485CA0">
            <w:pPr>
              <w:contextualSpacing/>
            </w:pPr>
            <w:r w:rsidRPr="00C564AC">
              <w:t>Társadalmi helyzet, rétegek, szociális érzékenység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4.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Iskolatörténet a kiadványainkon keresztül 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40.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Nép, nemzet, etnikum, nemzetiség, kisebbség stb. 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5.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Iskolatörténet a kiadványainkon keresztül 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41.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Magyarország területváltozásai napjainkig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6.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Helytörténeti érdekességek – Ásotthalom 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42.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A határon túli magyarságról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7.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Helytörténeti érdekességek – betyárvilág, Rózsa Sándor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43.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Mi a magyar ma? Magyarságtudat ma, itthon és határon túl. 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</w:p>
        </w:tc>
        <w:tc>
          <w:tcPr>
            <w:tcW w:w="3521" w:type="dxa"/>
          </w:tcPr>
          <w:p w:rsidR="00425C73" w:rsidRPr="00C564AC" w:rsidRDefault="00425C73" w:rsidP="00425C73">
            <w:pPr>
              <w:contextualSpacing/>
              <w:rPr>
                <w:b/>
              </w:rPr>
            </w:pPr>
            <w:r w:rsidRPr="00C564AC">
              <w:rPr>
                <w:b/>
              </w:rPr>
              <w:t>Földrajz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</w:p>
        </w:tc>
        <w:tc>
          <w:tcPr>
            <w:tcW w:w="4221" w:type="dxa"/>
          </w:tcPr>
          <w:p w:rsidR="00425C73" w:rsidRPr="00C564AC" w:rsidRDefault="00425C73" w:rsidP="00425C73">
            <w:pPr>
              <w:contextualSpacing/>
              <w:rPr>
                <w:b/>
              </w:rPr>
            </w:pPr>
            <w:r w:rsidRPr="00C564AC">
              <w:rPr>
                <w:b/>
              </w:rPr>
              <w:t>Földrajz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8.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Európa 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44.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Környezetvédelemről általában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9.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A Kárpát-medence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45.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Egyéni környezetvédelem, avagy mit tehetek én? 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10.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Hazánk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46.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Iskolai szintű környezettudatosság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11.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proofErr w:type="spellStart"/>
            <w:r w:rsidRPr="00C564AC">
              <w:t>Régiónk</w:t>
            </w:r>
            <w:proofErr w:type="spellEnd"/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47.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Zöld mozgalmak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lastRenderedPageBreak/>
              <w:t>12.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Iskolai környezetünk a földrajzos szemével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48.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ENSZ szervezetek a környezetünkért 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13.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proofErr w:type="gramStart"/>
            <w:r w:rsidRPr="00C564AC">
              <w:t>Globális</w:t>
            </w:r>
            <w:proofErr w:type="gramEnd"/>
            <w:r w:rsidRPr="00C564AC">
              <w:t xml:space="preserve"> környezeti problémák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49.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Újrahasznosítás, </w:t>
            </w:r>
            <w:proofErr w:type="gramStart"/>
            <w:r w:rsidRPr="00C564AC">
              <w:t>kidobnám</w:t>
            </w:r>
            <w:proofErr w:type="gramEnd"/>
            <w:r w:rsidRPr="00C564AC">
              <w:t xml:space="preserve"> de mégsem, mert erre jó lesz avagy virágkötőinktől tanulhatnánk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</w:p>
        </w:tc>
        <w:tc>
          <w:tcPr>
            <w:tcW w:w="3521" w:type="dxa"/>
          </w:tcPr>
          <w:p w:rsidR="00425C73" w:rsidRPr="00C564AC" w:rsidRDefault="00425C73" w:rsidP="00425C73">
            <w:pPr>
              <w:contextualSpacing/>
              <w:rPr>
                <w:b/>
              </w:rPr>
            </w:pPr>
            <w:r w:rsidRPr="00C564AC">
              <w:rPr>
                <w:b/>
              </w:rPr>
              <w:t>Informatika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</w:p>
        </w:tc>
        <w:tc>
          <w:tcPr>
            <w:tcW w:w="4221" w:type="dxa"/>
          </w:tcPr>
          <w:p w:rsidR="00425C73" w:rsidRPr="00C564AC" w:rsidRDefault="00425C73" w:rsidP="00425C73">
            <w:pPr>
              <w:contextualSpacing/>
              <w:rPr>
                <w:b/>
              </w:rPr>
            </w:pPr>
            <w:r w:rsidRPr="00C564AC">
              <w:rPr>
                <w:b/>
              </w:rPr>
              <w:t>Informatika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14.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Alapismeretek áttekintése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50.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  <w:rPr>
                <w:b/>
              </w:rPr>
            </w:pPr>
            <w:r w:rsidRPr="00C564AC">
              <w:t>Netikett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15.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Az Internet működési elve, haszna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51.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Saját honlap készítésének alapjai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16.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Mennyit üljek/</w:t>
            </w:r>
            <w:proofErr w:type="spellStart"/>
            <w:r w:rsidRPr="00C564AC">
              <w:t>ülhetek</w:t>
            </w:r>
            <w:proofErr w:type="spellEnd"/>
            <w:r w:rsidRPr="00C564AC">
              <w:t xml:space="preserve"> a gép előtt? Valóság és a netes tartalom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52.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  <w:rPr>
                <w:b/>
              </w:rPr>
            </w:pPr>
            <w:proofErr w:type="spellStart"/>
            <w:r w:rsidRPr="00C564AC">
              <w:t>Lego</w:t>
            </w:r>
            <w:proofErr w:type="spellEnd"/>
            <w:r w:rsidRPr="00C564AC">
              <w:t xml:space="preserve"> robot </w:t>
            </w:r>
            <w:proofErr w:type="gramStart"/>
            <w:r w:rsidRPr="00C564AC">
              <w:t>konstrukciók</w:t>
            </w:r>
            <w:proofErr w:type="gramEnd"/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17.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Kódok, jelszavak, személyes adatok. Mit tegyek fel és mit ne? 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53.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  <w:rPr>
                <w:b/>
              </w:rPr>
            </w:pPr>
            <w:proofErr w:type="spellStart"/>
            <w:r w:rsidRPr="00C564AC">
              <w:t>Drónokról</w:t>
            </w:r>
            <w:proofErr w:type="spellEnd"/>
            <w:r w:rsidRPr="00C564AC">
              <w:t xml:space="preserve">, </w:t>
            </w:r>
            <w:proofErr w:type="spellStart"/>
            <w:r w:rsidRPr="00C564AC">
              <w:t>drónozás</w:t>
            </w:r>
            <w:proofErr w:type="spellEnd"/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18.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Erőszak, </w:t>
            </w:r>
            <w:proofErr w:type="gramStart"/>
            <w:r w:rsidRPr="00C564AC">
              <w:t>agresszió</w:t>
            </w:r>
            <w:proofErr w:type="gramEnd"/>
            <w:r w:rsidRPr="00C564AC">
              <w:t>, zaklatás a neten. Szexuális tartalmak és a net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54.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Szakmai informatika.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19.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Vírusok, kártevők, kémprogramok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55.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A telefonom csodái. Tablet. Interaktív tábla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</w:p>
        </w:tc>
        <w:tc>
          <w:tcPr>
            <w:tcW w:w="3521" w:type="dxa"/>
          </w:tcPr>
          <w:p w:rsidR="00425C73" w:rsidRPr="00C564AC" w:rsidRDefault="00425C73" w:rsidP="00425C73">
            <w:pPr>
              <w:contextualSpacing/>
              <w:rPr>
                <w:b/>
              </w:rPr>
            </w:pPr>
            <w:r w:rsidRPr="00C564AC">
              <w:rPr>
                <w:b/>
              </w:rPr>
              <w:t>Biológia-Testnevelés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</w:p>
        </w:tc>
        <w:tc>
          <w:tcPr>
            <w:tcW w:w="4221" w:type="dxa"/>
          </w:tcPr>
          <w:p w:rsidR="00425C73" w:rsidRPr="00C564AC" w:rsidRDefault="00425C73" w:rsidP="00425C73">
            <w:pPr>
              <w:contextualSpacing/>
              <w:rPr>
                <w:b/>
              </w:rPr>
            </w:pPr>
            <w:r w:rsidRPr="00C564AC">
              <w:rPr>
                <w:b/>
              </w:rPr>
              <w:t>Biológia-Testnevelés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20.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Testünk és működése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56.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Egészséges táplálkozás. Receptek gyűjtése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21.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A mozgás egészsége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57.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Saját étrend kialakítása.„</w:t>
            </w:r>
            <w:proofErr w:type="spellStart"/>
            <w:r w:rsidRPr="00C564AC">
              <w:t>Gyúrúnk</w:t>
            </w:r>
            <w:proofErr w:type="spellEnd"/>
            <w:r w:rsidRPr="00C564AC">
              <w:t>?” Saját edzésterv összeállítása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22.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Evés, ivás, alvás, mozgás stb. és mechanizmusuk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58.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Íjászat, lovaglás, lövészet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23.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Bemelegítő gyakorlatok 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59.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 xml:space="preserve">Paintball és </w:t>
            </w:r>
            <w:proofErr w:type="spellStart"/>
            <w:r w:rsidRPr="00C564AC">
              <w:t>Quad</w:t>
            </w:r>
            <w:proofErr w:type="spellEnd"/>
            <w:r w:rsidRPr="00C564AC">
              <w:t xml:space="preserve"> bemutató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24.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60.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proofErr w:type="gramStart"/>
            <w:r w:rsidRPr="00C564AC">
              <w:t>Extrém</w:t>
            </w:r>
            <w:proofErr w:type="gramEnd"/>
            <w:r w:rsidRPr="00C564AC">
              <w:t xml:space="preserve"> sportokról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25.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Népi játékok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61.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proofErr w:type="gramStart"/>
            <w:r w:rsidRPr="00C564AC">
              <w:t>Extrém</w:t>
            </w:r>
            <w:proofErr w:type="gramEnd"/>
            <w:r w:rsidRPr="00C564AC">
              <w:t xml:space="preserve"> sportokról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26.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62.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27.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Népi játékok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63.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Népi játékok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28.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64.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29.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65.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30.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66.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31.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67.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32.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68.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33.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69.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34.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70.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35.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71.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</w:tr>
      <w:tr w:rsidR="00425C73" w:rsidRPr="00C564AC" w:rsidTr="00E62DE8">
        <w:tc>
          <w:tcPr>
            <w:tcW w:w="703" w:type="dxa"/>
          </w:tcPr>
          <w:p w:rsidR="00425C73" w:rsidRPr="00C564AC" w:rsidRDefault="00425C73" w:rsidP="00425C73">
            <w:pPr>
              <w:contextualSpacing/>
            </w:pPr>
            <w:r w:rsidRPr="00C564AC">
              <w:t>36.</w:t>
            </w:r>
          </w:p>
        </w:tc>
        <w:tc>
          <w:tcPr>
            <w:tcW w:w="35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  <w:tc>
          <w:tcPr>
            <w:tcW w:w="763" w:type="dxa"/>
          </w:tcPr>
          <w:p w:rsidR="00425C73" w:rsidRPr="00C564AC" w:rsidRDefault="00425C73" w:rsidP="00425C73">
            <w:pPr>
              <w:contextualSpacing/>
            </w:pPr>
            <w:r w:rsidRPr="00C564AC">
              <w:t>72.</w:t>
            </w:r>
          </w:p>
        </w:tc>
        <w:tc>
          <w:tcPr>
            <w:tcW w:w="4221" w:type="dxa"/>
          </w:tcPr>
          <w:p w:rsidR="00425C73" w:rsidRPr="00C564AC" w:rsidRDefault="00425C73" w:rsidP="00E115FD">
            <w:pPr>
              <w:contextualSpacing/>
            </w:pPr>
            <w:r w:rsidRPr="00C564AC">
              <w:t>Csapatjátékok és szabályaik</w:t>
            </w:r>
          </w:p>
        </w:tc>
      </w:tr>
    </w:tbl>
    <w:p w:rsidR="00CD79DC" w:rsidRPr="00C564AC" w:rsidRDefault="00CD79DC" w:rsidP="00E93877">
      <w:pPr>
        <w:pStyle w:val="Listaszerbekezds"/>
        <w:ind w:left="284"/>
        <w:rPr>
          <w:sz w:val="20"/>
        </w:rPr>
      </w:pPr>
      <w:proofErr w:type="gramStart"/>
      <w:r w:rsidRPr="00C564AC">
        <w:rPr>
          <w:sz w:val="20"/>
        </w:rPr>
        <w:t>jelenléti</w:t>
      </w:r>
      <w:proofErr w:type="gramEnd"/>
      <w:r w:rsidRPr="00C564AC">
        <w:rPr>
          <w:sz w:val="20"/>
        </w:rPr>
        <w:t xml:space="preserve"> ív; min. </w:t>
      </w:r>
      <w:proofErr w:type="gramStart"/>
      <w:r w:rsidRPr="00C564AC">
        <w:rPr>
          <w:sz w:val="20"/>
        </w:rPr>
        <w:t>heti</w:t>
      </w:r>
      <w:proofErr w:type="gramEnd"/>
      <w:r w:rsidRPr="00C564AC">
        <w:rPr>
          <w:sz w:val="20"/>
        </w:rPr>
        <w:t xml:space="preserve"> 45 perc, hetente 1 db, lehetőség mindenkinek</w:t>
      </w:r>
    </w:p>
    <w:p w:rsidR="00795259" w:rsidRPr="00C564AC" w:rsidRDefault="00795259" w:rsidP="00425C73">
      <w:pPr>
        <w:jc w:val="both"/>
        <w:rPr>
          <w:b/>
          <w:noProof/>
          <w:u w:val="single"/>
        </w:rPr>
      </w:pPr>
      <w:bookmarkStart w:id="6" w:name="_Toc483471643"/>
      <w:r w:rsidRPr="00C564AC">
        <w:rPr>
          <w:b/>
          <w:noProof/>
          <w:u w:val="single"/>
        </w:rPr>
        <w:lastRenderedPageBreak/>
        <w:t>Tantárgyi fejlesztés támogatása a választott tématerületekhez kapcsolódóan</w:t>
      </w:r>
      <w:bookmarkEnd w:id="6"/>
    </w:p>
    <w:p w:rsidR="00EA5766" w:rsidRPr="00C564AC" w:rsidRDefault="00EA5766" w:rsidP="00E93877">
      <w:pPr>
        <w:pStyle w:val="Listaszerbekezds"/>
        <w:ind w:left="284" w:hanging="284"/>
        <w:rPr>
          <w:sz w:val="10"/>
          <w:szCs w:val="10"/>
        </w:rPr>
      </w:pPr>
    </w:p>
    <w:p w:rsidR="00425C73" w:rsidRPr="00C564AC" w:rsidRDefault="00425C73" w:rsidP="00425C73">
      <w:pPr>
        <w:jc w:val="both"/>
      </w:pPr>
      <w:r w:rsidRPr="00C564AC">
        <w:t xml:space="preserve">Az alábbi rend szerint folyamatosan tartjuk a tantárgyi fejlesztő foglalkozásokat. </w:t>
      </w:r>
      <w:r w:rsidR="00E62DE8" w:rsidRPr="00C564AC">
        <w:t>Mind a négy csoport</w:t>
      </w:r>
      <w:r w:rsidRPr="00C564AC">
        <w:t xml:space="preserve">unk a </w:t>
      </w:r>
      <w:r w:rsidR="006C5721" w:rsidRPr="00C564AC">
        <w:rPr>
          <w:b/>
        </w:rPr>
        <w:t>65</w:t>
      </w:r>
      <w:r w:rsidRPr="00C564AC">
        <w:rPr>
          <w:b/>
        </w:rPr>
        <w:t>. téma</w:t>
      </w:r>
      <w:r w:rsidRPr="00C564AC">
        <w:t xml:space="preserve"> feldolgozásánál tart.</w:t>
      </w:r>
    </w:p>
    <w:p w:rsidR="00EA5766" w:rsidRPr="00C564AC" w:rsidRDefault="00EA5766" w:rsidP="00E93877">
      <w:pPr>
        <w:pStyle w:val="Listaszerbekezds"/>
        <w:ind w:left="284" w:hanging="284"/>
        <w:rPr>
          <w:sz w:val="10"/>
          <w:szCs w:val="10"/>
        </w:rPr>
      </w:pPr>
    </w:p>
    <w:tbl>
      <w:tblPr>
        <w:tblStyle w:val="Rcsostblzat3"/>
        <w:tblW w:w="9208" w:type="dxa"/>
        <w:tblInd w:w="284" w:type="dxa"/>
        <w:tblLook w:val="04A0" w:firstRow="1" w:lastRow="0" w:firstColumn="1" w:lastColumn="0" w:noHBand="0" w:noVBand="1"/>
      </w:tblPr>
      <w:tblGrid>
        <w:gridCol w:w="703"/>
        <w:gridCol w:w="3521"/>
        <w:gridCol w:w="763"/>
        <w:gridCol w:w="4221"/>
      </w:tblGrid>
      <w:tr w:rsidR="00E62DE8" w:rsidRPr="00C564AC" w:rsidTr="00E62DE8">
        <w:tc>
          <w:tcPr>
            <w:tcW w:w="9208" w:type="dxa"/>
            <w:gridSpan w:val="4"/>
            <w:shd w:val="clear" w:color="auto" w:fill="FDE9D9" w:themeFill="accent6" w:themeFillTint="33"/>
          </w:tcPr>
          <w:p w:rsidR="00E62DE8" w:rsidRPr="00C564AC" w:rsidRDefault="00E62DE8" w:rsidP="00E62DE8">
            <w:pPr>
              <w:contextualSpacing/>
              <w:jc w:val="center"/>
              <w:rPr>
                <w:b/>
                <w:color w:val="FF0000"/>
              </w:rPr>
            </w:pPr>
            <w:r w:rsidRPr="00C564AC">
              <w:rPr>
                <w:b/>
                <w:color w:val="FF0000"/>
              </w:rPr>
              <w:t xml:space="preserve">TANTÁRGYI FEJLESZTÉS </w:t>
            </w:r>
          </w:p>
          <w:p w:rsidR="00E62DE8" w:rsidRPr="00C564AC" w:rsidRDefault="00E62DE8" w:rsidP="00E62DE8">
            <w:pPr>
              <w:ind w:left="284" w:hanging="284"/>
              <w:contextualSpacing/>
              <w:jc w:val="center"/>
            </w:pPr>
            <w:r w:rsidRPr="00C564AC">
              <w:rPr>
                <w:b/>
              </w:rPr>
              <w:t>A VÁLASZTOTT TÉMATERÜLETEKHEZ KAPCSOLÓDÓAN – 4 csoportnak mindenki előadja az adott témáját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</w:p>
        </w:tc>
        <w:tc>
          <w:tcPr>
            <w:tcW w:w="3521" w:type="dxa"/>
          </w:tcPr>
          <w:p w:rsidR="00E62DE8" w:rsidRPr="00C564AC" w:rsidRDefault="00E62DE8" w:rsidP="00E62DE8">
            <w:pPr>
              <w:contextualSpacing/>
              <w:jc w:val="center"/>
              <w:rPr>
                <w:b/>
              </w:rPr>
            </w:pPr>
            <w:r w:rsidRPr="00C564AC">
              <w:rPr>
                <w:b/>
              </w:rPr>
              <w:t>Téma – 1. év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</w:p>
        </w:tc>
        <w:tc>
          <w:tcPr>
            <w:tcW w:w="4221" w:type="dxa"/>
          </w:tcPr>
          <w:p w:rsidR="00E62DE8" w:rsidRPr="00C564AC" w:rsidRDefault="00E62DE8" w:rsidP="00E62DE8">
            <w:pPr>
              <w:contextualSpacing/>
              <w:jc w:val="center"/>
              <w:rPr>
                <w:b/>
              </w:rPr>
            </w:pPr>
            <w:r w:rsidRPr="00C564AC">
              <w:rPr>
                <w:b/>
              </w:rPr>
              <w:t>Téma – 2. év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</w:p>
        </w:tc>
        <w:tc>
          <w:tcPr>
            <w:tcW w:w="3521" w:type="dxa"/>
          </w:tcPr>
          <w:p w:rsidR="00E62DE8" w:rsidRPr="00C564AC" w:rsidRDefault="00E62DE8" w:rsidP="00E62DE8">
            <w:pPr>
              <w:contextualSpacing/>
              <w:rPr>
                <w:b/>
              </w:rPr>
            </w:pPr>
            <w:r w:rsidRPr="00C564AC">
              <w:rPr>
                <w:b/>
              </w:rPr>
              <w:t>Történelem-társadalomismeret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</w:p>
        </w:tc>
        <w:tc>
          <w:tcPr>
            <w:tcW w:w="4221" w:type="dxa"/>
          </w:tcPr>
          <w:p w:rsidR="00E62DE8" w:rsidRPr="00C564AC" w:rsidRDefault="00E62DE8" w:rsidP="00E62DE8">
            <w:pPr>
              <w:contextualSpacing/>
              <w:rPr>
                <w:b/>
              </w:rPr>
            </w:pPr>
            <w:r w:rsidRPr="00C564AC">
              <w:rPr>
                <w:b/>
              </w:rPr>
              <w:t>Történelem-társadalomismeret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1.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Magyarország története sorozat – Kiegyezés és fellendülés c. rész megtekintése, feldolgozása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37.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Magyarország története sorozat – </w:t>
            </w:r>
            <w:proofErr w:type="gramStart"/>
            <w:r w:rsidRPr="00C564AC">
              <w:t>A</w:t>
            </w:r>
            <w:proofErr w:type="gramEnd"/>
            <w:r w:rsidRPr="00C564AC">
              <w:t xml:space="preserve"> Horthy-korszak és a Magyarország a második világháborúban c. rész megtekintése, feldolgozása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2.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Helytörténeti érdekességek – betyárvilág kisfilm, beszélgetés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38.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Magyarország története sorozat – Megszállás. Felszabadulás. Megszállás. Magyarország </w:t>
            </w:r>
            <w:proofErr w:type="spellStart"/>
            <w:r w:rsidRPr="00C564AC">
              <w:t>szovjetizálása</w:t>
            </w:r>
            <w:proofErr w:type="spellEnd"/>
            <w:r w:rsidRPr="00C564AC">
              <w:t xml:space="preserve"> c. rész megtekintése, feldolgozása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3.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Rózsa Sándor élete. Rózsa Sándor c. film részletek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39.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Magyarország története sorozat – </w:t>
            </w:r>
            <w:proofErr w:type="gramStart"/>
            <w:r w:rsidRPr="00C564AC">
              <w:t>A</w:t>
            </w:r>
            <w:proofErr w:type="gramEnd"/>
            <w:r w:rsidRPr="00C564AC">
              <w:t xml:space="preserve"> Rákosi-rendszer. 1956 a forradalom és szabadságharc c. rész megtekintése, feldolgozása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4.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Bedő Albert, Kiss Ferenc, Tisza Lajos, Ferenc József és iskolánk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40.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Magyarország története sorozat – A kádári </w:t>
            </w:r>
            <w:proofErr w:type="spellStart"/>
            <w:proofErr w:type="gramStart"/>
            <w:r w:rsidRPr="00C564AC">
              <w:t>konszolidáció</w:t>
            </w:r>
            <w:proofErr w:type="gramEnd"/>
            <w:r w:rsidRPr="00C564AC">
              <w:t>.A</w:t>
            </w:r>
            <w:proofErr w:type="spellEnd"/>
            <w:r w:rsidRPr="00C564AC">
              <w:t xml:space="preserve"> létező szocializmus csődje c. rész megtekintése, feldolgozása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5.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Magyarország története sorozat – </w:t>
            </w:r>
            <w:proofErr w:type="gramStart"/>
            <w:r w:rsidRPr="00C564AC">
              <w:t>A</w:t>
            </w:r>
            <w:proofErr w:type="gramEnd"/>
            <w:r w:rsidRPr="00C564AC">
              <w:t xml:space="preserve"> századforduló boldog békeévei és Az első világháború c. rész megtekintése, feldolgozása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41.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Magyarország története sorozat – </w:t>
            </w:r>
            <w:proofErr w:type="gramStart"/>
            <w:r w:rsidRPr="00C564AC">
              <w:t>A</w:t>
            </w:r>
            <w:proofErr w:type="gramEnd"/>
            <w:r w:rsidRPr="00C564AC">
              <w:t xml:space="preserve"> harmadik Magyar Köztársaság c. rész megtekintése, feldolgozása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6.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Magyarország története sorozat – </w:t>
            </w:r>
            <w:proofErr w:type="gramStart"/>
            <w:r w:rsidRPr="00C564AC">
              <w:t>A</w:t>
            </w:r>
            <w:proofErr w:type="gramEnd"/>
            <w:r w:rsidRPr="00C564AC">
              <w:t xml:space="preserve"> háború vége és a forradalmak és a Konszolidáció és Trianon c. rész megtekintése, feldolgozása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42.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Magyarország története sorozat – Társadalmi viták, a vitázó társadalom c. rész megtekintése, feldolgozása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</w:p>
        </w:tc>
        <w:tc>
          <w:tcPr>
            <w:tcW w:w="3521" w:type="dxa"/>
          </w:tcPr>
          <w:p w:rsidR="00E62DE8" w:rsidRPr="00C564AC" w:rsidRDefault="00E62DE8" w:rsidP="00E62DE8">
            <w:pPr>
              <w:contextualSpacing/>
              <w:rPr>
                <w:b/>
              </w:rPr>
            </w:pPr>
            <w:r w:rsidRPr="00C564AC">
              <w:rPr>
                <w:b/>
              </w:rPr>
              <w:t>Földrajz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</w:p>
        </w:tc>
        <w:tc>
          <w:tcPr>
            <w:tcW w:w="4221" w:type="dxa"/>
          </w:tcPr>
          <w:p w:rsidR="00E62DE8" w:rsidRPr="00C564AC" w:rsidRDefault="00E62DE8" w:rsidP="00E62DE8">
            <w:pPr>
              <w:contextualSpacing/>
              <w:rPr>
                <w:b/>
              </w:rPr>
            </w:pPr>
            <w:r w:rsidRPr="00C564AC">
              <w:rPr>
                <w:b/>
              </w:rPr>
              <w:t>Földrajz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7.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Európa és fővárosai „darts” </w:t>
            </w:r>
            <w:proofErr w:type="spellStart"/>
            <w:r w:rsidRPr="00C564AC">
              <w:t>prg</w:t>
            </w:r>
            <w:proofErr w:type="spellEnd"/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43.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Alternatív energiák. Csernobil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8.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Magyarország szeretlek - társasjáték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44.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Környezetvédelem – kisfilmek feldolgozása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9.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Világörökségi helyszíneink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45.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A 12 </w:t>
            </w:r>
            <w:proofErr w:type="gramStart"/>
            <w:r w:rsidRPr="00C564AC">
              <w:t>majom</w:t>
            </w:r>
            <w:proofErr w:type="gramEnd"/>
            <w:r w:rsidRPr="00C564AC">
              <w:t xml:space="preserve"> avagy globális katasztrófák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10.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Főtér c. sorozat (</w:t>
            </w:r>
            <w:proofErr w:type="spellStart"/>
            <w:r w:rsidRPr="00C564AC">
              <w:t>régiónk</w:t>
            </w:r>
            <w:proofErr w:type="spellEnd"/>
            <w:r w:rsidRPr="00C564AC">
              <w:t>) feldolgozása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46.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A 12 </w:t>
            </w:r>
            <w:proofErr w:type="gramStart"/>
            <w:r w:rsidRPr="00C564AC">
              <w:t>majom</w:t>
            </w:r>
            <w:proofErr w:type="gramEnd"/>
            <w:r w:rsidRPr="00C564AC">
              <w:t xml:space="preserve"> avagy globális katasztrófák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lastRenderedPageBreak/>
              <w:t>11.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Főtér c. sorozat (</w:t>
            </w:r>
            <w:proofErr w:type="spellStart"/>
            <w:r w:rsidRPr="00C564AC">
              <w:t>régiónk</w:t>
            </w:r>
            <w:proofErr w:type="spellEnd"/>
            <w:r w:rsidRPr="00C564AC">
              <w:t>) feldolgozása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47.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A 12 </w:t>
            </w:r>
            <w:proofErr w:type="gramStart"/>
            <w:r w:rsidRPr="00C564AC">
              <w:t>majom</w:t>
            </w:r>
            <w:proofErr w:type="gramEnd"/>
            <w:r w:rsidRPr="00C564AC">
              <w:t xml:space="preserve"> avagy globális katasztrófák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12.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Főtér c. sorozat (</w:t>
            </w:r>
            <w:proofErr w:type="spellStart"/>
            <w:r w:rsidRPr="00C564AC">
              <w:t>régiónk</w:t>
            </w:r>
            <w:proofErr w:type="spellEnd"/>
            <w:r w:rsidRPr="00C564AC">
              <w:t>) feldolgozása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48.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Újrahasznosítás – kisfilmek feldolgozása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</w:p>
        </w:tc>
        <w:tc>
          <w:tcPr>
            <w:tcW w:w="3521" w:type="dxa"/>
          </w:tcPr>
          <w:p w:rsidR="00E62DE8" w:rsidRPr="00C564AC" w:rsidRDefault="00E62DE8" w:rsidP="00E62DE8">
            <w:pPr>
              <w:contextualSpacing/>
              <w:rPr>
                <w:b/>
              </w:rPr>
            </w:pPr>
            <w:r w:rsidRPr="00C564AC">
              <w:rPr>
                <w:b/>
              </w:rPr>
              <w:t>Informatika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</w:p>
        </w:tc>
        <w:tc>
          <w:tcPr>
            <w:tcW w:w="4221" w:type="dxa"/>
          </w:tcPr>
          <w:p w:rsidR="00E62DE8" w:rsidRPr="00C564AC" w:rsidRDefault="00E62DE8" w:rsidP="00E62DE8">
            <w:pPr>
              <w:contextualSpacing/>
              <w:rPr>
                <w:b/>
              </w:rPr>
            </w:pPr>
            <w:r w:rsidRPr="00C564AC">
              <w:rPr>
                <w:b/>
              </w:rPr>
              <w:t>Informatika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13.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Word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49.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  <w:rPr>
                <w:b/>
              </w:rPr>
            </w:pPr>
            <w:r w:rsidRPr="00C564AC">
              <w:t xml:space="preserve">Milyen az akadálymentes honlap? 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14.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Excel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50.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Felhő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15.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proofErr w:type="spellStart"/>
            <w:r w:rsidRPr="00C564AC">
              <w:t>Power</w:t>
            </w:r>
            <w:proofErr w:type="spellEnd"/>
            <w:r w:rsidRPr="00C564AC">
              <w:t xml:space="preserve"> </w:t>
            </w:r>
            <w:proofErr w:type="spellStart"/>
            <w:r w:rsidRPr="00C564AC">
              <w:t>Point</w:t>
            </w:r>
            <w:proofErr w:type="spellEnd"/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51.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  <w:rPr>
                <w:b/>
              </w:rPr>
            </w:pPr>
            <w:r w:rsidRPr="00C564AC">
              <w:t>Facebook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16.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Google. Levelezőrendszerek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52.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proofErr w:type="spellStart"/>
            <w:r w:rsidRPr="00C564AC">
              <w:t>Instagram</w:t>
            </w:r>
            <w:proofErr w:type="spellEnd"/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17.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proofErr w:type="spellStart"/>
            <w:r w:rsidRPr="00C564AC">
              <w:t>Paint</w:t>
            </w:r>
            <w:proofErr w:type="spellEnd"/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53.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Önéletrajz írása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18.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proofErr w:type="spellStart"/>
            <w:r w:rsidRPr="00C564AC">
              <w:t>Prezi</w:t>
            </w:r>
            <w:proofErr w:type="spellEnd"/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54.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Álláskeresés, de hogy? 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</w:p>
        </w:tc>
        <w:tc>
          <w:tcPr>
            <w:tcW w:w="3521" w:type="dxa"/>
          </w:tcPr>
          <w:p w:rsidR="00E62DE8" w:rsidRPr="00C564AC" w:rsidRDefault="00E62DE8" w:rsidP="00E62DE8">
            <w:pPr>
              <w:contextualSpacing/>
              <w:rPr>
                <w:b/>
              </w:rPr>
            </w:pPr>
            <w:r w:rsidRPr="00C564AC">
              <w:rPr>
                <w:b/>
              </w:rPr>
              <w:t>Biológia-Testnevelés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</w:p>
        </w:tc>
        <w:tc>
          <w:tcPr>
            <w:tcW w:w="4221" w:type="dxa"/>
          </w:tcPr>
          <w:p w:rsidR="00E62DE8" w:rsidRPr="00C564AC" w:rsidRDefault="00E62DE8" w:rsidP="00E62DE8">
            <w:pPr>
              <w:contextualSpacing/>
              <w:rPr>
                <w:b/>
              </w:rPr>
            </w:pPr>
            <w:r w:rsidRPr="00C564AC">
              <w:rPr>
                <w:b/>
              </w:rPr>
              <w:t>Biológia-Testnevelés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19.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Torzó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55.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proofErr w:type="spellStart"/>
            <w:r w:rsidRPr="00C564AC">
              <w:t>Gasztro</w:t>
            </w:r>
            <w:proofErr w:type="spellEnd"/>
            <w:r w:rsidRPr="00C564AC">
              <w:t xml:space="preserve"> </w:t>
            </w:r>
            <w:proofErr w:type="spellStart"/>
            <w:r w:rsidRPr="00C564AC">
              <w:t>quiz</w:t>
            </w:r>
            <w:proofErr w:type="spellEnd"/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20.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Csontváz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56.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proofErr w:type="spellStart"/>
            <w:r w:rsidRPr="00C564AC">
              <w:t>Gasztro</w:t>
            </w:r>
            <w:proofErr w:type="spellEnd"/>
            <w:r w:rsidRPr="00C564AC">
              <w:t xml:space="preserve"> </w:t>
            </w:r>
            <w:proofErr w:type="spellStart"/>
            <w:r w:rsidRPr="00C564AC">
              <w:t>quiz</w:t>
            </w:r>
            <w:proofErr w:type="spellEnd"/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21.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proofErr w:type="spellStart"/>
            <w:r w:rsidRPr="00C564AC">
              <w:t>Mikroszkópozás</w:t>
            </w:r>
            <w:proofErr w:type="spellEnd"/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57.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Négy évszak </w:t>
            </w:r>
            <w:proofErr w:type="gramStart"/>
            <w:r w:rsidRPr="00C564AC">
              <w:t>gasztronómiája</w:t>
            </w:r>
            <w:proofErr w:type="gramEnd"/>
            <w:r w:rsidRPr="00C564AC">
              <w:t xml:space="preserve"> és szokásai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22.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proofErr w:type="spellStart"/>
            <w:r w:rsidRPr="00C564AC">
              <w:t>Mikroszkópozás</w:t>
            </w:r>
            <w:proofErr w:type="spellEnd"/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58.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 xml:space="preserve">Négy évszak </w:t>
            </w:r>
            <w:proofErr w:type="gramStart"/>
            <w:r w:rsidRPr="00C564AC">
              <w:t>gasztronómiája</w:t>
            </w:r>
            <w:proofErr w:type="gramEnd"/>
            <w:r w:rsidRPr="00C564AC">
              <w:t xml:space="preserve"> és szokásai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23.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Az olimpia története. Magyar eredmények.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59.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Friss és máris a szemétbe c. film feldolgozása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24.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proofErr w:type="spellStart"/>
            <w:r w:rsidRPr="00C564AC">
              <w:t>Eddie</w:t>
            </w:r>
            <w:proofErr w:type="spellEnd"/>
            <w:r w:rsidRPr="00C564AC">
              <w:t xml:space="preserve"> a sas c. film elemzése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60.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Friss és máris a szemétbe c. film feldolgozása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25.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proofErr w:type="spellStart"/>
            <w:r w:rsidRPr="00C564AC">
              <w:t>Eddie</w:t>
            </w:r>
            <w:proofErr w:type="spellEnd"/>
            <w:r w:rsidRPr="00C564AC">
              <w:t xml:space="preserve"> a sas c. film elemzése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61.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Friss és máris a szemétbe c. film feldolgozása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26.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proofErr w:type="spellStart"/>
            <w:r w:rsidRPr="00C564AC">
              <w:t>Eddie</w:t>
            </w:r>
            <w:proofErr w:type="spellEnd"/>
            <w:r w:rsidRPr="00C564AC">
              <w:t xml:space="preserve"> a sas c. film elemzése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62.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Népi szokások és a biológia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27.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63.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28.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64.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29.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65.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30.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66.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31.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67.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32.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68.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33.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69.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34.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70.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35.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71.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</w:tr>
      <w:tr w:rsidR="00E62DE8" w:rsidRPr="00C564AC" w:rsidTr="00E62DE8">
        <w:tc>
          <w:tcPr>
            <w:tcW w:w="703" w:type="dxa"/>
          </w:tcPr>
          <w:p w:rsidR="00E62DE8" w:rsidRPr="00C564AC" w:rsidRDefault="00E62DE8" w:rsidP="00E62DE8">
            <w:pPr>
              <w:contextualSpacing/>
            </w:pPr>
            <w:r w:rsidRPr="00C564AC">
              <w:t>36.</w:t>
            </w:r>
          </w:p>
        </w:tc>
        <w:tc>
          <w:tcPr>
            <w:tcW w:w="35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  <w:tc>
          <w:tcPr>
            <w:tcW w:w="763" w:type="dxa"/>
          </w:tcPr>
          <w:p w:rsidR="00E62DE8" w:rsidRPr="00C564AC" w:rsidRDefault="00E62DE8" w:rsidP="00E62DE8">
            <w:pPr>
              <w:contextualSpacing/>
            </w:pPr>
            <w:r w:rsidRPr="00C564AC">
              <w:t>72.</w:t>
            </w:r>
          </w:p>
        </w:tc>
        <w:tc>
          <w:tcPr>
            <w:tcW w:w="4221" w:type="dxa"/>
          </w:tcPr>
          <w:p w:rsidR="00E62DE8" w:rsidRPr="00C564AC" w:rsidRDefault="00E62DE8" w:rsidP="00E115FD">
            <w:pPr>
              <w:contextualSpacing/>
            </w:pPr>
            <w:r w:rsidRPr="00C564AC">
              <w:t>Fejlesztő játékok csapatban</w:t>
            </w:r>
          </w:p>
        </w:tc>
      </w:tr>
    </w:tbl>
    <w:p w:rsidR="00EA5766" w:rsidRPr="00C564AC" w:rsidRDefault="00EA5766" w:rsidP="00E93877">
      <w:pPr>
        <w:pStyle w:val="Listaszerbekezds"/>
        <w:ind w:left="0"/>
        <w:jc w:val="both"/>
        <w:rPr>
          <w:sz w:val="20"/>
        </w:rPr>
      </w:pPr>
      <w:proofErr w:type="gramStart"/>
      <w:r w:rsidRPr="00C564AC">
        <w:rPr>
          <w:sz w:val="20"/>
        </w:rPr>
        <w:t>jelenléti</w:t>
      </w:r>
      <w:proofErr w:type="gramEnd"/>
      <w:r w:rsidRPr="00C564AC">
        <w:rPr>
          <w:sz w:val="20"/>
        </w:rPr>
        <w:t xml:space="preserve"> ív; min. </w:t>
      </w:r>
      <w:proofErr w:type="gramStart"/>
      <w:r w:rsidRPr="00C564AC">
        <w:rPr>
          <w:sz w:val="20"/>
        </w:rPr>
        <w:t>heti</w:t>
      </w:r>
      <w:proofErr w:type="gramEnd"/>
      <w:r w:rsidRPr="00C564AC">
        <w:rPr>
          <w:sz w:val="20"/>
        </w:rPr>
        <w:t xml:space="preserve"> 45 perc, heti 1 db, 1 foglalkozáson </w:t>
      </w:r>
      <w:proofErr w:type="spellStart"/>
      <w:r w:rsidRPr="00C564AC">
        <w:rPr>
          <w:sz w:val="20"/>
        </w:rPr>
        <w:t>max</w:t>
      </w:r>
      <w:proofErr w:type="spellEnd"/>
      <w:r w:rsidRPr="00C564AC">
        <w:rPr>
          <w:sz w:val="20"/>
        </w:rPr>
        <w:t>. 15 tanuló ám lehetőség minden bevont tanulónak</w:t>
      </w:r>
    </w:p>
    <w:p w:rsidR="00FC5D19" w:rsidRPr="00C564AC" w:rsidRDefault="00FC5D19" w:rsidP="00E93877">
      <w:pPr>
        <w:jc w:val="both"/>
      </w:pPr>
    </w:p>
    <w:p w:rsidR="00E115FD" w:rsidRPr="00C564AC" w:rsidRDefault="00E115FD" w:rsidP="00E93877">
      <w:pPr>
        <w:jc w:val="both"/>
      </w:pPr>
    </w:p>
    <w:p w:rsidR="00E115FD" w:rsidRPr="00C564AC" w:rsidRDefault="00E115FD" w:rsidP="00E93877">
      <w:pPr>
        <w:jc w:val="both"/>
      </w:pPr>
    </w:p>
    <w:p w:rsidR="00E115FD" w:rsidRPr="00C564AC" w:rsidRDefault="00E115FD" w:rsidP="00E93877">
      <w:pPr>
        <w:jc w:val="both"/>
      </w:pPr>
    </w:p>
    <w:p w:rsidR="00E115FD" w:rsidRPr="00C564AC" w:rsidRDefault="00E115FD" w:rsidP="00E93877">
      <w:pPr>
        <w:jc w:val="both"/>
      </w:pPr>
    </w:p>
    <w:p w:rsidR="00795259" w:rsidRPr="00C564AC" w:rsidRDefault="00795259" w:rsidP="00E62DE8">
      <w:pPr>
        <w:jc w:val="both"/>
        <w:rPr>
          <w:b/>
          <w:noProof/>
          <w:u w:val="single"/>
        </w:rPr>
      </w:pPr>
      <w:bookmarkStart w:id="7" w:name="_Toc483471644"/>
      <w:r w:rsidRPr="00C564AC">
        <w:rPr>
          <w:b/>
          <w:noProof/>
          <w:u w:val="single"/>
        </w:rPr>
        <w:lastRenderedPageBreak/>
        <w:t>Tanórán kívüli vagy egész napos iskolán kívüli tanulmányi, kulturális és szabadidős</w:t>
      </w:r>
      <w:r w:rsidR="005E4A67" w:rsidRPr="00C564AC">
        <w:rPr>
          <w:b/>
          <w:noProof/>
          <w:u w:val="single"/>
        </w:rPr>
        <w:t xml:space="preserve"> programok szervezése, kulturális rendezvényeken való részvétel biztosítása</w:t>
      </w:r>
      <w:bookmarkEnd w:id="7"/>
    </w:p>
    <w:p w:rsidR="002274C5" w:rsidRPr="00C564AC" w:rsidRDefault="002274C5" w:rsidP="00E93877">
      <w:pPr>
        <w:pStyle w:val="Listaszerbekezds"/>
        <w:ind w:left="284" w:hanging="284"/>
        <w:jc w:val="both"/>
        <w:rPr>
          <w:sz w:val="10"/>
          <w:szCs w:val="10"/>
        </w:rPr>
      </w:pPr>
    </w:p>
    <w:p w:rsidR="00A1174C" w:rsidRPr="00C564AC" w:rsidRDefault="00A1174C" w:rsidP="00E93877">
      <w:pPr>
        <w:pStyle w:val="Listaszerbekezds"/>
        <w:ind w:left="0"/>
        <w:jc w:val="both"/>
      </w:pPr>
      <w:r w:rsidRPr="00C564AC">
        <w:t>Az alábbi programok kerültek megtartásra:</w:t>
      </w:r>
    </w:p>
    <w:p w:rsidR="00E10F7F" w:rsidRPr="00C564AC" w:rsidRDefault="00E10F7F" w:rsidP="0001318F">
      <w:pPr>
        <w:pStyle w:val="Listaszerbekezds"/>
        <w:numPr>
          <w:ilvl w:val="0"/>
          <w:numId w:val="29"/>
        </w:numPr>
        <w:jc w:val="both"/>
      </w:pPr>
      <w:r w:rsidRPr="00C564AC">
        <w:t>2018. december 12</w:t>
      </w:r>
      <w:proofErr w:type="gramStart"/>
      <w:r w:rsidRPr="00C564AC">
        <w:t>.,</w:t>
      </w:r>
      <w:proofErr w:type="gramEnd"/>
      <w:r w:rsidRPr="00C564AC">
        <w:t xml:space="preserve"> Mikulás-kupa</w:t>
      </w:r>
    </w:p>
    <w:p w:rsidR="00E10F7F" w:rsidRPr="00C564AC" w:rsidRDefault="00E10F7F" w:rsidP="0001318F">
      <w:pPr>
        <w:pStyle w:val="Listaszerbekezds"/>
        <w:numPr>
          <w:ilvl w:val="0"/>
          <w:numId w:val="29"/>
        </w:numPr>
        <w:jc w:val="both"/>
      </w:pPr>
      <w:r w:rsidRPr="00C564AC">
        <w:t>2018. december 19</w:t>
      </w:r>
      <w:proofErr w:type="gramStart"/>
      <w:r w:rsidRPr="00C564AC">
        <w:t>.,</w:t>
      </w:r>
      <w:proofErr w:type="gramEnd"/>
      <w:r w:rsidRPr="00C564AC">
        <w:t xml:space="preserve"> szegedi Karácsonyi-vásár</w:t>
      </w:r>
    </w:p>
    <w:p w:rsidR="00E10F7F" w:rsidRPr="00C564AC" w:rsidRDefault="00E10F7F" w:rsidP="00E10F7F">
      <w:pPr>
        <w:pStyle w:val="Listaszerbekezds"/>
        <w:numPr>
          <w:ilvl w:val="0"/>
          <w:numId w:val="29"/>
        </w:numPr>
        <w:jc w:val="both"/>
      </w:pPr>
      <w:r w:rsidRPr="00C564AC">
        <w:t>2019. február 7</w:t>
      </w:r>
      <w:proofErr w:type="gramStart"/>
      <w:r w:rsidRPr="00C564AC">
        <w:t>.,</w:t>
      </w:r>
      <w:proofErr w:type="gramEnd"/>
      <w:r w:rsidRPr="00C564AC">
        <w:t xml:space="preserve"> Farsangi rendezvény</w:t>
      </w:r>
    </w:p>
    <w:p w:rsidR="00E66CAB" w:rsidRPr="00C564AC" w:rsidRDefault="00E10F7F" w:rsidP="0001318F">
      <w:pPr>
        <w:pStyle w:val="Listaszerbekezds"/>
        <w:numPr>
          <w:ilvl w:val="0"/>
          <w:numId w:val="29"/>
        </w:numPr>
        <w:jc w:val="both"/>
      </w:pPr>
      <w:r w:rsidRPr="00C564AC">
        <w:t>2019. március 26</w:t>
      </w:r>
      <w:proofErr w:type="gramStart"/>
      <w:r w:rsidRPr="00C564AC">
        <w:t>.,</w:t>
      </w:r>
      <w:proofErr w:type="gramEnd"/>
      <w:r w:rsidRPr="00C564AC">
        <w:t xml:space="preserve"> </w:t>
      </w:r>
      <w:r w:rsidR="0001318F" w:rsidRPr="00C564AC">
        <w:t>Kiss Ferenc Emlékerdő, Ásotthalom</w:t>
      </w:r>
    </w:p>
    <w:p w:rsidR="001863A5" w:rsidRPr="00C564AC" w:rsidRDefault="00E66CAB" w:rsidP="00A1174C">
      <w:pPr>
        <w:pStyle w:val="Listaszerbekezds"/>
        <w:numPr>
          <w:ilvl w:val="0"/>
          <w:numId w:val="29"/>
        </w:numPr>
        <w:jc w:val="both"/>
      </w:pPr>
      <w:r w:rsidRPr="00C564AC">
        <w:t>2019. április 9</w:t>
      </w:r>
      <w:proofErr w:type="gramStart"/>
      <w:r w:rsidRPr="00C564AC">
        <w:t>.,</w:t>
      </w:r>
      <w:proofErr w:type="gramEnd"/>
      <w:r w:rsidRPr="00C564AC">
        <w:t xml:space="preserve"> szegedi városnézés</w:t>
      </w:r>
    </w:p>
    <w:p w:rsidR="00A1174C" w:rsidRPr="00C564AC" w:rsidRDefault="00E66CAB" w:rsidP="00A1174C">
      <w:pPr>
        <w:pStyle w:val="Listaszerbekezds"/>
        <w:numPr>
          <w:ilvl w:val="0"/>
          <w:numId w:val="29"/>
        </w:numPr>
        <w:jc w:val="both"/>
      </w:pPr>
      <w:r w:rsidRPr="00C564AC">
        <w:t>2019. április 10</w:t>
      </w:r>
      <w:proofErr w:type="gramStart"/>
      <w:r w:rsidRPr="00C564AC">
        <w:t>.,</w:t>
      </w:r>
      <w:proofErr w:type="gramEnd"/>
      <w:r w:rsidRPr="00C564AC">
        <w:t xml:space="preserve"> ópusztaszeri kirándulás</w:t>
      </w:r>
    </w:p>
    <w:p w:rsidR="00732809" w:rsidRPr="00C564AC" w:rsidRDefault="00732809" w:rsidP="00732809">
      <w:pPr>
        <w:pStyle w:val="Listaszerbekezds"/>
        <w:numPr>
          <w:ilvl w:val="0"/>
          <w:numId w:val="29"/>
        </w:numPr>
        <w:jc w:val="both"/>
      </w:pPr>
      <w:r w:rsidRPr="00C564AC">
        <w:t>2019. április 16</w:t>
      </w:r>
      <w:proofErr w:type="gramStart"/>
      <w:r w:rsidRPr="00C564AC">
        <w:t>.,</w:t>
      </w:r>
      <w:proofErr w:type="gramEnd"/>
      <w:r w:rsidRPr="00C564AC">
        <w:t xml:space="preserve"> Mórahalom, Bivalyrezervátum megtekintése</w:t>
      </w:r>
    </w:p>
    <w:p w:rsidR="00A1174C" w:rsidRPr="00C564AC" w:rsidRDefault="00E66CAB" w:rsidP="00A1174C">
      <w:pPr>
        <w:pStyle w:val="Listaszerbekezds"/>
        <w:numPr>
          <w:ilvl w:val="0"/>
          <w:numId w:val="29"/>
        </w:numPr>
        <w:jc w:val="both"/>
      </w:pPr>
      <w:r w:rsidRPr="00C564AC">
        <w:t>2019. április 16</w:t>
      </w:r>
      <w:proofErr w:type="gramStart"/>
      <w:r w:rsidRPr="00C564AC">
        <w:t>.,</w:t>
      </w:r>
      <w:proofErr w:type="gramEnd"/>
      <w:r w:rsidRPr="00C564AC">
        <w:t xml:space="preserve"> Szegedi Nemzeti Színház előadásának megtekintése</w:t>
      </w:r>
    </w:p>
    <w:p w:rsidR="00732809" w:rsidRPr="00C564AC" w:rsidRDefault="00732809" w:rsidP="00732809">
      <w:pPr>
        <w:pStyle w:val="Listaszerbekezds"/>
        <w:numPr>
          <w:ilvl w:val="0"/>
          <w:numId w:val="29"/>
        </w:numPr>
        <w:jc w:val="both"/>
      </w:pPr>
      <w:r w:rsidRPr="00C564AC">
        <w:t>2019. április 24</w:t>
      </w:r>
      <w:proofErr w:type="gramStart"/>
      <w:r w:rsidRPr="00C564AC">
        <w:t>.,</w:t>
      </w:r>
      <w:proofErr w:type="gramEnd"/>
      <w:r w:rsidRPr="00C564AC">
        <w:t xml:space="preserve"> Mórahalom, Lovas-centrum</w:t>
      </w:r>
    </w:p>
    <w:p w:rsidR="00732809" w:rsidRPr="00C564AC" w:rsidRDefault="00732809" w:rsidP="00732809">
      <w:pPr>
        <w:pStyle w:val="Listaszerbekezds"/>
        <w:numPr>
          <w:ilvl w:val="0"/>
          <w:numId w:val="29"/>
        </w:numPr>
        <w:jc w:val="both"/>
      </w:pPr>
      <w:r w:rsidRPr="00C564AC">
        <w:t>2019. április 25</w:t>
      </w:r>
      <w:proofErr w:type="gramStart"/>
      <w:r w:rsidRPr="00C564AC">
        <w:t>.,</w:t>
      </w:r>
      <w:proofErr w:type="gramEnd"/>
      <w:r w:rsidRPr="00C564AC">
        <w:t xml:space="preserve"> Mórahalom, Erzsébet fürdő</w:t>
      </w:r>
    </w:p>
    <w:p w:rsidR="00732809" w:rsidRPr="00C564AC" w:rsidRDefault="00732809" w:rsidP="00732809">
      <w:pPr>
        <w:pStyle w:val="Listaszerbekezds"/>
        <w:numPr>
          <w:ilvl w:val="0"/>
          <w:numId w:val="29"/>
        </w:numPr>
        <w:jc w:val="both"/>
      </w:pPr>
      <w:r w:rsidRPr="00C564AC">
        <w:t>2019. április 26</w:t>
      </w:r>
      <w:proofErr w:type="gramStart"/>
      <w:r w:rsidRPr="00C564AC">
        <w:t>.,</w:t>
      </w:r>
      <w:proofErr w:type="gramEnd"/>
      <w:r w:rsidRPr="00C564AC">
        <w:t xml:space="preserve"> Mórahalom, Mini Magyarország megtekintése</w:t>
      </w:r>
    </w:p>
    <w:p w:rsidR="00A1174C" w:rsidRPr="00C564AC" w:rsidRDefault="00E66CAB" w:rsidP="00A1174C">
      <w:pPr>
        <w:pStyle w:val="Listaszerbekezds"/>
        <w:numPr>
          <w:ilvl w:val="0"/>
          <w:numId w:val="29"/>
        </w:numPr>
        <w:jc w:val="both"/>
      </w:pPr>
      <w:r w:rsidRPr="00C564AC">
        <w:t>2019. április 26</w:t>
      </w:r>
      <w:proofErr w:type="gramStart"/>
      <w:r w:rsidRPr="00C564AC">
        <w:t>.,</w:t>
      </w:r>
      <w:proofErr w:type="gramEnd"/>
      <w:r w:rsidRPr="00C564AC">
        <w:t xml:space="preserve"> Erdők-napi rendezvénysorozat</w:t>
      </w:r>
    </w:p>
    <w:p w:rsidR="00A1174C" w:rsidRPr="00C564AC" w:rsidRDefault="00A1174C" w:rsidP="00E93877">
      <w:pPr>
        <w:pStyle w:val="Listaszerbekezds"/>
        <w:ind w:left="0"/>
        <w:jc w:val="both"/>
      </w:pPr>
    </w:p>
    <w:p w:rsidR="005E4A67" w:rsidRPr="00C564AC" w:rsidRDefault="0027405A" w:rsidP="006763E8">
      <w:pPr>
        <w:jc w:val="both"/>
        <w:rPr>
          <w:b/>
          <w:noProof/>
          <w:u w:val="single"/>
        </w:rPr>
      </w:pPr>
      <w:bookmarkStart w:id="8" w:name="_Toc483471647"/>
      <w:r w:rsidRPr="00C564AC">
        <w:rPr>
          <w:b/>
          <w:noProof/>
          <w:u w:val="single"/>
        </w:rPr>
        <w:t>Az indikátorok és a számszterűsített műszaki-szakmai mutatók teljesülése</w:t>
      </w:r>
      <w:bookmarkEnd w:id="8"/>
    </w:p>
    <w:p w:rsidR="005E4A67" w:rsidRPr="00C564AC" w:rsidRDefault="005E4A67" w:rsidP="00E93877">
      <w:pPr>
        <w:rPr>
          <w:sz w:val="10"/>
          <w:szCs w:val="10"/>
        </w:rPr>
      </w:pPr>
    </w:p>
    <w:p w:rsidR="006763E8" w:rsidRDefault="00D05A5B" w:rsidP="00E93877">
      <w:pPr>
        <w:pStyle w:val="Listaszerbekezds"/>
        <w:ind w:left="0"/>
        <w:jc w:val="both"/>
      </w:pPr>
      <w:r w:rsidRPr="00C564AC">
        <w:rPr>
          <w:b/>
        </w:rPr>
        <w:t>A jelenléti ívek</w:t>
      </w:r>
      <w:r w:rsidR="00B2592A" w:rsidRPr="00C564AC">
        <w:rPr>
          <w:b/>
        </w:rPr>
        <w:t>, munkaidő nyilvántartások</w:t>
      </w:r>
      <w:r w:rsidRPr="00C564AC">
        <w:t xml:space="preserve"> minden </w:t>
      </w:r>
      <w:r w:rsidR="00B2592A" w:rsidRPr="00C564AC">
        <w:t>eddig megtartott</w:t>
      </w:r>
      <w:r w:rsidR="006763E8" w:rsidRPr="00C564AC">
        <w:t xml:space="preserve"> </w:t>
      </w:r>
      <w:r w:rsidRPr="00C564AC">
        <w:t>foglalkozás, program esetében elkészül</w:t>
      </w:r>
      <w:r w:rsidR="006763E8" w:rsidRPr="00C564AC">
        <w:t>t</w:t>
      </w:r>
      <w:r w:rsidRPr="00C564AC">
        <w:t>ek</w:t>
      </w:r>
      <w:r w:rsidR="006763E8" w:rsidRPr="00C564AC">
        <w:t>.</w:t>
      </w:r>
      <w:bookmarkStart w:id="9" w:name="_GoBack"/>
      <w:bookmarkEnd w:id="9"/>
    </w:p>
    <w:p w:rsidR="006763E8" w:rsidRDefault="006763E8" w:rsidP="00E93877">
      <w:pPr>
        <w:pStyle w:val="Listaszerbekezds"/>
        <w:ind w:left="0"/>
        <w:jc w:val="both"/>
      </w:pPr>
    </w:p>
    <w:sectPr w:rsidR="006763E8" w:rsidSect="00702C49">
      <w:headerReference w:type="default" r:id="rId10"/>
      <w:footerReference w:type="default" r:id="rId11"/>
      <w:pgSz w:w="11906" w:h="16838"/>
      <w:pgMar w:top="4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83F" w:rsidRDefault="00EA083F" w:rsidP="008433A7">
      <w:r>
        <w:separator/>
      </w:r>
    </w:p>
  </w:endnote>
  <w:endnote w:type="continuationSeparator" w:id="0">
    <w:p w:rsidR="00EA083F" w:rsidRDefault="00EA083F" w:rsidP="0084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865370"/>
      <w:docPartObj>
        <w:docPartGallery w:val="Page Numbers (Bottom of Page)"/>
        <w:docPartUnique/>
      </w:docPartObj>
    </w:sdtPr>
    <w:sdtEndPr/>
    <w:sdtContent>
      <w:p w:rsidR="00E62DE8" w:rsidRDefault="00E62D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4A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tbl>
    <w:tblPr>
      <w:tblW w:w="0" w:type="auto"/>
      <w:jc w:val="center"/>
      <w:tblLook w:val="04A0" w:firstRow="1" w:lastRow="0" w:firstColumn="1" w:lastColumn="0" w:noHBand="0" w:noVBand="1"/>
    </w:tblPr>
    <w:tblGrid>
      <w:gridCol w:w="3995"/>
      <w:gridCol w:w="2557"/>
      <w:gridCol w:w="3087"/>
    </w:tblGrid>
    <w:tr w:rsidR="00E62DE8" w:rsidRPr="00A62202" w:rsidTr="00D0399C">
      <w:trPr>
        <w:jc w:val="center"/>
      </w:trPr>
      <w:tc>
        <w:tcPr>
          <w:tcW w:w="4714" w:type="dxa"/>
          <w:shd w:val="clear" w:color="auto" w:fill="auto"/>
          <w:vAlign w:val="center"/>
        </w:tcPr>
        <w:p w:rsidR="00E62DE8" w:rsidRPr="00A62202" w:rsidRDefault="00E62DE8" w:rsidP="00A62202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A62202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905000" cy="638175"/>
                <wp:effectExtent l="0" t="0" r="0" b="9525"/>
                <wp:docPr id="1" name="Kép 1" descr="infoblokk_2020_ESB_Alapok_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0" descr="infoblokk_2020_ESB_Alapok_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736" t="16278" r="5939" b="125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shd w:val="clear" w:color="auto" w:fill="auto"/>
          <w:vAlign w:val="center"/>
        </w:tcPr>
        <w:p w:rsidR="00E62DE8" w:rsidRPr="00A62202" w:rsidRDefault="00E62DE8" w:rsidP="00A62202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4715" w:type="dxa"/>
          <w:shd w:val="clear" w:color="auto" w:fill="auto"/>
          <w:vAlign w:val="center"/>
        </w:tcPr>
        <w:p w:rsidR="00E62DE8" w:rsidRPr="00A62202" w:rsidRDefault="00E62DE8" w:rsidP="00A62202">
          <w:pPr>
            <w:keepNext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A62202">
            <w:rPr>
              <w:rFonts w:ascii="Calibri" w:eastAsia="Calibri" w:hAnsi="Calibri"/>
              <w:sz w:val="22"/>
              <w:szCs w:val="22"/>
              <w:lang w:eastAsia="en-US"/>
            </w:rPr>
            <w:t>EFOP-3.1.8.-17-2017-00113</w:t>
          </w:r>
        </w:p>
        <w:p w:rsidR="00E62DE8" w:rsidRPr="00A62202" w:rsidRDefault="00E62DE8" w:rsidP="00A62202">
          <w:pPr>
            <w:keepNext/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A62202">
            <w:rPr>
              <w:rFonts w:ascii="Calibri" w:eastAsia="Calibri" w:hAnsi="Calibri"/>
              <w:sz w:val="22"/>
              <w:szCs w:val="22"/>
              <w:lang w:eastAsia="en-US"/>
            </w:rPr>
            <w:t xml:space="preserve"> </w:t>
          </w:r>
        </w:p>
        <w:p w:rsidR="00E62DE8" w:rsidRPr="00A62202" w:rsidRDefault="00E62DE8" w:rsidP="00A62202">
          <w:pPr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A62202">
            <w:rPr>
              <w:rFonts w:ascii="Calibri" w:eastAsia="Calibri" w:hAnsi="Calibri"/>
              <w:sz w:val="22"/>
              <w:szCs w:val="22"/>
              <w:lang w:eastAsia="en-US"/>
            </w:rPr>
            <w:t>Erdész elődök nyomdokain</w:t>
          </w:r>
        </w:p>
      </w:tc>
    </w:tr>
  </w:tbl>
  <w:p w:rsidR="00E62DE8" w:rsidRDefault="00E62DE8" w:rsidP="00A62202">
    <w:pPr>
      <w:pStyle w:val="llb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83F" w:rsidRDefault="00EA083F" w:rsidP="008433A7">
      <w:r>
        <w:separator/>
      </w:r>
    </w:p>
  </w:footnote>
  <w:footnote w:type="continuationSeparator" w:id="0">
    <w:p w:rsidR="00EA083F" w:rsidRDefault="00EA083F" w:rsidP="0084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E8" w:rsidRPr="00702C49" w:rsidRDefault="00E62DE8" w:rsidP="00702C49">
    <w:pPr>
      <w:keepNext/>
      <w:tabs>
        <w:tab w:val="center" w:pos="5529"/>
        <w:tab w:val="left" w:pos="8445"/>
      </w:tabs>
      <w:ind w:left="1843"/>
      <w:jc w:val="right"/>
      <w:outlineLvl w:val="0"/>
      <w:rPr>
        <w:rFonts w:ascii="Calibri" w:eastAsia="Calibri" w:hAnsi="Calibri"/>
        <w:sz w:val="18"/>
        <w:szCs w:val="18"/>
        <w:lang w:eastAsia="en-US"/>
      </w:rPr>
    </w:pPr>
    <w:bookmarkStart w:id="10" w:name="page1"/>
    <w:bookmarkEnd w:id="10"/>
    <w:r w:rsidRPr="00702C4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76550" cy="1800225"/>
          <wp:effectExtent l="0" t="0" r="0" b="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C49">
      <w:rPr>
        <w:rFonts w:ascii="Calibri" w:eastAsia="Calibri" w:hAnsi="Calibri"/>
        <w:b/>
        <w:sz w:val="18"/>
        <w:szCs w:val="18"/>
        <w:lang w:eastAsia="en-US"/>
      </w:rPr>
      <w:t xml:space="preserve">                     </w:t>
    </w:r>
  </w:p>
  <w:tbl>
    <w:tblPr>
      <w:tblW w:w="6474" w:type="dxa"/>
      <w:tblInd w:w="3510" w:type="dxa"/>
      <w:tblLayout w:type="fixed"/>
      <w:tblLook w:val="04A0" w:firstRow="1" w:lastRow="0" w:firstColumn="1" w:lastColumn="0" w:noHBand="0" w:noVBand="1"/>
    </w:tblPr>
    <w:tblGrid>
      <w:gridCol w:w="2551"/>
      <w:gridCol w:w="1088"/>
      <w:gridCol w:w="2835"/>
    </w:tblGrid>
    <w:tr w:rsidR="00E62DE8" w:rsidRPr="00702C49" w:rsidTr="00D0399C">
      <w:tc>
        <w:tcPr>
          <w:tcW w:w="2551" w:type="dxa"/>
          <w:shd w:val="clear" w:color="auto" w:fill="auto"/>
          <w:vAlign w:val="center"/>
        </w:tcPr>
        <w:p w:rsidR="00E62DE8" w:rsidRPr="00702C49" w:rsidRDefault="00E62DE8" w:rsidP="00702C4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702C49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295400" cy="923925"/>
                <wp:effectExtent l="0" t="0" r="0" b="9525"/>
                <wp:docPr id="18" name="Kép 18" descr="KÃ©ptalÃ¡lat a kÃ¶vetkezÅre: âagrÃ¡rminisztÃ©rium logÃ³â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KÃ©ptalÃ¡lat a kÃ¶vetkezÅre: âagrÃ¡rminisztÃ©rium logÃ³â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8" w:type="dxa"/>
          <w:shd w:val="clear" w:color="auto" w:fill="auto"/>
          <w:vAlign w:val="center"/>
        </w:tcPr>
        <w:p w:rsidR="00E62DE8" w:rsidRPr="00702C49" w:rsidRDefault="00E62DE8" w:rsidP="00702C4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2835" w:type="dxa"/>
          <w:shd w:val="clear" w:color="auto" w:fill="auto"/>
          <w:vAlign w:val="center"/>
        </w:tcPr>
        <w:p w:rsidR="00E62DE8" w:rsidRPr="00702C49" w:rsidRDefault="00E62DE8" w:rsidP="00702C4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 w:rsidRPr="00702C49">
            <w:rPr>
              <w:rFonts w:ascii="Calibri" w:eastAsia="Calibri" w:hAnsi="Calibri"/>
              <w:b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-5080</wp:posOffset>
                </wp:positionV>
                <wp:extent cx="963295" cy="918210"/>
                <wp:effectExtent l="0" t="0" r="8255" b="0"/>
                <wp:wrapNone/>
                <wp:docPr id="19" name="Kép 19" descr="logo_newfekete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ogo_newfekete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2DE8" w:rsidRPr="00702C49" w:rsidRDefault="00E62DE8" w:rsidP="00702C49">
    <w:pPr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</w:p>
  <w:p w:rsidR="00E62DE8" w:rsidRDefault="00E62DE8" w:rsidP="00A75FB5">
    <w:pPr>
      <w:pStyle w:val="lfej"/>
      <w:tabs>
        <w:tab w:val="clear" w:pos="4536"/>
        <w:tab w:val="clear" w:pos="9072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453"/>
    <w:multiLevelType w:val="hybridMultilevel"/>
    <w:tmpl w:val="C12EB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1E83"/>
    <w:multiLevelType w:val="hybridMultilevel"/>
    <w:tmpl w:val="5F42F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5B9D"/>
    <w:multiLevelType w:val="multilevel"/>
    <w:tmpl w:val="42A2AB96"/>
    <w:lvl w:ilvl="0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0EA224B"/>
    <w:multiLevelType w:val="hybridMultilevel"/>
    <w:tmpl w:val="FBD48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72D5"/>
    <w:multiLevelType w:val="hybridMultilevel"/>
    <w:tmpl w:val="C7883A7C"/>
    <w:lvl w:ilvl="0" w:tplc="09BCEB2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11D3"/>
    <w:multiLevelType w:val="hybridMultilevel"/>
    <w:tmpl w:val="121289A2"/>
    <w:lvl w:ilvl="0" w:tplc="CCEC258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3FC9"/>
    <w:multiLevelType w:val="hybridMultilevel"/>
    <w:tmpl w:val="786C6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E3C9A"/>
    <w:multiLevelType w:val="hybridMultilevel"/>
    <w:tmpl w:val="949CCCAC"/>
    <w:lvl w:ilvl="0" w:tplc="677EE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765FD"/>
    <w:multiLevelType w:val="hybridMultilevel"/>
    <w:tmpl w:val="D09EE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1754"/>
    <w:multiLevelType w:val="hybridMultilevel"/>
    <w:tmpl w:val="65249DF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BFB0A6B"/>
    <w:multiLevelType w:val="hybridMultilevel"/>
    <w:tmpl w:val="F856ACA2"/>
    <w:lvl w:ilvl="0" w:tplc="CCEC258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02816"/>
    <w:multiLevelType w:val="hybridMultilevel"/>
    <w:tmpl w:val="7902CA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A782D"/>
    <w:multiLevelType w:val="multilevel"/>
    <w:tmpl w:val="568EDE5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43414D"/>
    <w:multiLevelType w:val="hybridMultilevel"/>
    <w:tmpl w:val="B43876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164AC"/>
    <w:multiLevelType w:val="hybridMultilevel"/>
    <w:tmpl w:val="5D40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46E4E"/>
    <w:multiLevelType w:val="hybridMultilevel"/>
    <w:tmpl w:val="AECC5B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14EF7"/>
    <w:multiLevelType w:val="hybridMultilevel"/>
    <w:tmpl w:val="610C79F4"/>
    <w:lvl w:ilvl="0" w:tplc="01EE5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15A4B"/>
    <w:multiLevelType w:val="hybridMultilevel"/>
    <w:tmpl w:val="A7F880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F6722"/>
    <w:multiLevelType w:val="hybridMultilevel"/>
    <w:tmpl w:val="C49ACC4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0D19B9"/>
    <w:multiLevelType w:val="hybridMultilevel"/>
    <w:tmpl w:val="1FD80ED2"/>
    <w:lvl w:ilvl="0" w:tplc="F60A689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94C14"/>
    <w:multiLevelType w:val="multilevel"/>
    <w:tmpl w:val="E06AE0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F222AF4"/>
    <w:multiLevelType w:val="hybridMultilevel"/>
    <w:tmpl w:val="F9445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C1547"/>
    <w:multiLevelType w:val="hybridMultilevel"/>
    <w:tmpl w:val="AF1AF8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3076"/>
    <w:multiLevelType w:val="hybridMultilevel"/>
    <w:tmpl w:val="D3363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C4FCF"/>
    <w:multiLevelType w:val="hybridMultilevel"/>
    <w:tmpl w:val="002AC4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0558A"/>
    <w:multiLevelType w:val="hybridMultilevel"/>
    <w:tmpl w:val="31C0D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D7515"/>
    <w:multiLevelType w:val="hybridMultilevel"/>
    <w:tmpl w:val="D520A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32456"/>
    <w:multiLevelType w:val="hybridMultilevel"/>
    <w:tmpl w:val="712E9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B77C35"/>
    <w:multiLevelType w:val="hybridMultilevel"/>
    <w:tmpl w:val="FBD48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26"/>
  </w:num>
  <w:num w:numId="6">
    <w:abstractNumId w:val="8"/>
  </w:num>
  <w:num w:numId="7">
    <w:abstractNumId w:val="22"/>
  </w:num>
  <w:num w:numId="8">
    <w:abstractNumId w:val="17"/>
  </w:num>
  <w:num w:numId="9">
    <w:abstractNumId w:val="28"/>
  </w:num>
  <w:num w:numId="10">
    <w:abstractNumId w:val="11"/>
  </w:num>
  <w:num w:numId="11">
    <w:abstractNumId w:val="21"/>
  </w:num>
  <w:num w:numId="12">
    <w:abstractNumId w:val="25"/>
  </w:num>
  <w:num w:numId="13">
    <w:abstractNumId w:val="3"/>
  </w:num>
  <w:num w:numId="14">
    <w:abstractNumId w:val="14"/>
  </w:num>
  <w:num w:numId="15">
    <w:abstractNumId w:val="1"/>
  </w:num>
  <w:num w:numId="16">
    <w:abstractNumId w:val="12"/>
  </w:num>
  <w:num w:numId="17">
    <w:abstractNumId w:val="0"/>
  </w:num>
  <w:num w:numId="18">
    <w:abstractNumId w:val="27"/>
  </w:num>
  <w:num w:numId="19">
    <w:abstractNumId w:val="15"/>
  </w:num>
  <w:num w:numId="20">
    <w:abstractNumId w:val="24"/>
  </w:num>
  <w:num w:numId="21">
    <w:abstractNumId w:val="6"/>
  </w:num>
  <w:num w:numId="22">
    <w:abstractNumId w:val="20"/>
  </w:num>
  <w:num w:numId="23">
    <w:abstractNumId w:val="16"/>
  </w:num>
  <w:num w:numId="24">
    <w:abstractNumId w:val="18"/>
  </w:num>
  <w:num w:numId="25">
    <w:abstractNumId w:val="2"/>
  </w:num>
  <w:num w:numId="26">
    <w:abstractNumId w:val="9"/>
  </w:num>
  <w:num w:numId="27">
    <w:abstractNumId w:val="4"/>
  </w:num>
  <w:num w:numId="28">
    <w:abstractNumId w:val="19"/>
  </w:num>
  <w:num w:numId="2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3C"/>
    <w:rsid w:val="0000068C"/>
    <w:rsid w:val="00000F0B"/>
    <w:rsid w:val="000012D7"/>
    <w:rsid w:val="00007FBE"/>
    <w:rsid w:val="000118CB"/>
    <w:rsid w:val="0001318F"/>
    <w:rsid w:val="00014BCA"/>
    <w:rsid w:val="00020D89"/>
    <w:rsid w:val="0002154E"/>
    <w:rsid w:val="0002643A"/>
    <w:rsid w:val="000365DC"/>
    <w:rsid w:val="000425FF"/>
    <w:rsid w:val="000469DF"/>
    <w:rsid w:val="0005253F"/>
    <w:rsid w:val="00052AF3"/>
    <w:rsid w:val="000604EE"/>
    <w:rsid w:val="00083FDA"/>
    <w:rsid w:val="00086BA2"/>
    <w:rsid w:val="00095814"/>
    <w:rsid w:val="000A2EF7"/>
    <w:rsid w:val="000A780C"/>
    <w:rsid w:val="000B1097"/>
    <w:rsid w:val="000B1363"/>
    <w:rsid w:val="000B43EF"/>
    <w:rsid w:val="000B60EA"/>
    <w:rsid w:val="000C1E18"/>
    <w:rsid w:val="000C76CA"/>
    <w:rsid w:val="000E6132"/>
    <w:rsid w:val="000E6529"/>
    <w:rsid w:val="000F536D"/>
    <w:rsid w:val="000F61CA"/>
    <w:rsid w:val="001001A2"/>
    <w:rsid w:val="001015B4"/>
    <w:rsid w:val="001272AA"/>
    <w:rsid w:val="00133295"/>
    <w:rsid w:val="00133C17"/>
    <w:rsid w:val="00134157"/>
    <w:rsid w:val="00137C55"/>
    <w:rsid w:val="00146E3B"/>
    <w:rsid w:val="001512E8"/>
    <w:rsid w:val="001525AF"/>
    <w:rsid w:val="0016443F"/>
    <w:rsid w:val="0016569C"/>
    <w:rsid w:val="001678F0"/>
    <w:rsid w:val="00171D4A"/>
    <w:rsid w:val="00175D6D"/>
    <w:rsid w:val="0018458B"/>
    <w:rsid w:val="0018487C"/>
    <w:rsid w:val="00185E48"/>
    <w:rsid w:val="001863A5"/>
    <w:rsid w:val="00187663"/>
    <w:rsid w:val="00190859"/>
    <w:rsid w:val="00192537"/>
    <w:rsid w:val="001A3998"/>
    <w:rsid w:val="001A402A"/>
    <w:rsid w:val="001A7337"/>
    <w:rsid w:val="001B08C4"/>
    <w:rsid w:val="001B2028"/>
    <w:rsid w:val="001D63DF"/>
    <w:rsid w:val="001E7A8E"/>
    <w:rsid w:val="001F001F"/>
    <w:rsid w:val="001F7417"/>
    <w:rsid w:val="001F77FB"/>
    <w:rsid w:val="00200A2A"/>
    <w:rsid w:val="002103F6"/>
    <w:rsid w:val="002130E4"/>
    <w:rsid w:val="00223398"/>
    <w:rsid w:val="002274C5"/>
    <w:rsid w:val="0023663B"/>
    <w:rsid w:val="0024095C"/>
    <w:rsid w:val="0024117F"/>
    <w:rsid w:val="00247471"/>
    <w:rsid w:val="00254F2D"/>
    <w:rsid w:val="00260EFB"/>
    <w:rsid w:val="00265A38"/>
    <w:rsid w:val="0026716C"/>
    <w:rsid w:val="0027405A"/>
    <w:rsid w:val="00274E13"/>
    <w:rsid w:val="0027595A"/>
    <w:rsid w:val="00275C4A"/>
    <w:rsid w:val="00277788"/>
    <w:rsid w:val="0028320C"/>
    <w:rsid w:val="002844FD"/>
    <w:rsid w:val="00287260"/>
    <w:rsid w:val="002A10AC"/>
    <w:rsid w:val="002D4227"/>
    <w:rsid w:val="002E525F"/>
    <w:rsid w:val="002E5281"/>
    <w:rsid w:val="002E5471"/>
    <w:rsid w:val="00300509"/>
    <w:rsid w:val="00306593"/>
    <w:rsid w:val="00307793"/>
    <w:rsid w:val="00312E59"/>
    <w:rsid w:val="003158A2"/>
    <w:rsid w:val="00322310"/>
    <w:rsid w:val="00325D0D"/>
    <w:rsid w:val="00326966"/>
    <w:rsid w:val="00327060"/>
    <w:rsid w:val="00344D25"/>
    <w:rsid w:val="00353DEF"/>
    <w:rsid w:val="00354A94"/>
    <w:rsid w:val="00354DF4"/>
    <w:rsid w:val="00364F84"/>
    <w:rsid w:val="00365A0D"/>
    <w:rsid w:val="00371AE1"/>
    <w:rsid w:val="003848AB"/>
    <w:rsid w:val="003850F1"/>
    <w:rsid w:val="00393926"/>
    <w:rsid w:val="003978E8"/>
    <w:rsid w:val="003A5AA6"/>
    <w:rsid w:val="003B4AA7"/>
    <w:rsid w:val="003D0918"/>
    <w:rsid w:val="003D51DD"/>
    <w:rsid w:val="003D5399"/>
    <w:rsid w:val="003E1BF1"/>
    <w:rsid w:val="003E26B5"/>
    <w:rsid w:val="003E3AE4"/>
    <w:rsid w:val="003E3CED"/>
    <w:rsid w:val="003F026F"/>
    <w:rsid w:val="003F0F8A"/>
    <w:rsid w:val="003F64BC"/>
    <w:rsid w:val="00403431"/>
    <w:rsid w:val="00405422"/>
    <w:rsid w:val="00416B80"/>
    <w:rsid w:val="004177A4"/>
    <w:rsid w:val="004233FF"/>
    <w:rsid w:val="00425C73"/>
    <w:rsid w:val="00427843"/>
    <w:rsid w:val="00427BF3"/>
    <w:rsid w:val="0043290A"/>
    <w:rsid w:val="00440FDA"/>
    <w:rsid w:val="0044637D"/>
    <w:rsid w:val="0044689E"/>
    <w:rsid w:val="00451426"/>
    <w:rsid w:val="00453F89"/>
    <w:rsid w:val="004540FF"/>
    <w:rsid w:val="00457CB6"/>
    <w:rsid w:val="0047083C"/>
    <w:rsid w:val="004833AB"/>
    <w:rsid w:val="00483539"/>
    <w:rsid w:val="00483C49"/>
    <w:rsid w:val="00484D53"/>
    <w:rsid w:val="00485CA0"/>
    <w:rsid w:val="00487592"/>
    <w:rsid w:val="00497928"/>
    <w:rsid w:val="004B57AF"/>
    <w:rsid w:val="004C567B"/>
    <w:rsid w:val="004C57E4"/>
    <w:rsid w:val="004C7C75"/>
    <w:rsid w:val="004D05D2"/>
    <w:rsid w:val="004D1713"/>
    <w:rsid w:val="004E3D7D"/>
    <w:rsid w:val="004E5821"/>
    <w:rsid w:val="004E5BEA"/>
    <w:rsid w:val="004E6598"/>
    <w:rsid w:val="00506C12"/>
    <w:rsid w:val="00512EE7"/>
    <w:rsid w:val="00517681"/>
    <w:rsid w:val="00520897"/>
    <w:rsid w:val="00522EE9"/>
    <w:rsid w:val="005230C8"/>
    <w:rsid w:val="005367D7"/>
    <w:rsid w:val="0054053C"/>
    <w:rsid w:val="00552DC4"/>
    <w:rsid w:val="00554120"/>
    <w:rsid w:val="005566D7"/>
    <w:rsid w:val="00557982"/>
    <w:rsid w:val="0056029E"/>
    <w:rsid w:val="005652FB"/>
    <w:rsid w:val="00572499"/>
    <w:rsid w:val="005760A2"/>
    <w:rsid w:val="0058157A"/>
    <w:rsid w:val="0058710F"/>
    <w:rsid w:val="005900B3"/>
    <w:rsid w:val="00591702"/>
    <w:rsid w:val="00592029"/>
    <w:rsid w:val="005A18C7"/>
    <w:rsid w:val="005B21B3"/>
    <w:rsid w:val="005C38C3"/>
    <w:rsid w:val="005C5E5B"/>
    <w:rsid w:val="005D6A6C"/>
    <w:rsid w:val="005D7C68"/>
    <w:rsid w:val="005E2B74"/>
    <w:rsid w:val="005E4A67"/>
    <w:rsid w:val="005F0E5F"/>
    <w:rsid w:val="005F209C"/>
    <w:rsid w:val="005F2C78"/>
    <w:rsid w:val="005F748D"/>
    <w:rsid w:val="00603001"/>
    <w:rsid w:val="00605F99"/>
    <w:rsid w:val="00610516"/>
    <w:rsid w:val="00610AFC"/>
    <w:rsid w:val="006112DD"/>
    <w:rsid w:val="00611FEE"/>
    <w:rsid w:val="00623DB9"/>
    <w:rsid w:val="00631D38"/>
    <w:rsid w:val="00636E7F"/>
    <w:rsid w:val="006452C4"/>
    <w:rsid w:val="00656FDC"/>
    <w:rsid w:val="00672089"/>
    <w:rsid w:val="006726F5"/>
    <w:rsid w:val="006756B2"/>
    <w:rsid w:val="006763E8"/>
    <w:rsid w:val="006767A7"/>
    <w:rsid w:val="00676BEF"/>
    <w:rsid w:val="00677519"/>
    <w:rsid w:val="00677BD5"/>
    <w:rsid w:val="00696EEB"/>
    <w:rsid w:val="006A2887"/>
    <w:rsid w:val="006A58BB"/>
    <w:rsid w:val="006A7D0C"/>
    <w:rsid w:val="006B3967"/>
    <w:rsid w:val="006B4727"/>
    <w:rsid w:val="006B78A3"/>
    <w:rsid w:val="006C5721"/>
    <w:rsid w:val="006C5B86"/>
    <w:rsid w:val="006C6767"/>
    <w:rsid w:val="006C79B0"/>
    <w:rsid w:val="006D073A"/>
    <w:rsid w:val="006D17B0"/>
    <w:rsid w:val="006D64FC"/>
    <w:rsid w:val="006E56AC"/>
    <w:rsid w:val="006F07CA"/>
    <w:rsid w:val="006F2030"/>
    <w:rsid w:val="006F73A7"/>
    <w:rsid w:val="00702C49"/>
    <w:rsid w:val="00711528"/>
    <w:rsid w:val="00716FBC"/>
    <w:rsid w:val="0071780D"/>
    <w:rsid w:val="007232A8"/>
    <w:rsid w:val="00724318"/>
    <w:rsid w:val="00730AB7"/>
    <w:rsid w:val="00732809"/>
    <w:rsid w:val="007335DC"/>
    <w:rsid w:val="007341F7"/>
    <w:rsid w:val="00741063"/>
    <w:rsid w:val="007410B6"/>
    <w:rsid w:val="007504C3"/>
    <w:rsid w:val="00756B71"/>
    <w:rsid w:val="007578D1"/>
    <w:rsid w:val="0076492D"/>
    <w:rsid w:val="00766C59"/>
    <w:rsid w:val="00773B0E"/>
    <w:rsid w:val="00782DD1"/>
    <w:rsid w:val="00787DC5"/>
    <w:rsid w:val="00790730"/>
    <w:rsid w:val="0079208C"/>
    <w:rsid w:val="007940E2"/>
    <w:rsid w:val="00795259"/>
    <w:rsid w:val="0079733A"/>
    <w:rsid w:val="007978E4"/>
    <w:rsid w:val="007A66A9"/>
    <w:rsid w:val="007A6914"/>
    <w:rsid w:val="007B211F"/>
    <w:rsid w:val="007B33AB"/>
    <w:rsid w:val="007C4E6D"/>
    <w:rsid w:val="007C676B"/>
    <w:rsid w:val="007D030F"/>
    <w:rsid w:val="007D090C"/>
    <w:rsid w:val="007D670A"/>
    <w:rsid w:val="007D6728"/>
    <w:rsid w:val="007E0F6F"/>
    <w:rsid w:val="007E59A8"/>
    <w:rsid w:val="007E67B0"/>
    <w:rsid w:val="007F0B7B"/>
    <w:rsid w:val="007F2791"/>
    <w:rsid w:val="007F2BD7"/>
    <w:rsid w:val="007F4CDD"/>
    <w:rsid w:val="007F6DB9"/>
    <w:rsid w:val="008164ED"/>
    <w:rsid w:val="0081692C"/>
    <w:rsid w:val="00820A6F"/>
    <w:rsid w:val="00833F0A"/>
    <w:rsid w:val="00835BD1"/>
    <w:rsid w:val="00842BBB"/>
    <w:rsid w:val="008433A7"/>
    <w:rsid w:val="0085360B"/>
    <w:rsid w:val="008549DE"/>
    <w:rsid w:val="00855FDF"/>
    <w:rsid w:val="0085716A"/>
    <w:rsid w:val="00860957"/>
    <w:rsid w:val="008634FC"/>
    <w:rsid w:val="00863F8F"/>
    <w:rsid w:val="0086559F"/>
    <w:rsid w:val="008722FF"/>
    <w:rsid w:val="00873CEB"/>
    <w:rsid w:val="00877F0B"/>
    <w:rsid w:val="008823A2"/>
    <w:rsid w:val="00890D09"/>
    <w:rsid w:val="008A03B4"/>
    <w:rsid w:val="008A0701"/>
    <w:rsid w:val="008A1474"/>
    <w:rsid w:val="008B0DA0"/>
    <w:rsid w:val="008B6244"/>
    <w:rsid w:val="008C3B28"/>
    <w:rsid w:val="008D6701"/>
    <w:rsid w:val="008D79D0"/>
    <w:rsid w:val="008E03B8"/>
    <w:rsid w:val="009041B9"/>
    <w:rsid w:val="00914D18"/>
    <w:rsid w:val="00915F8F"/>
    <w:rsid w:val="00922249"/>
    <w:rsid w:val="0092793E"/>
    <w:rsid w:val="00927DA4"/>
    <w:rsid w:val="00944A8E"/>
    <w:rsid w:val="00945BF8"/>
    <w:rsid w:val="00951C29"/>
    <w:rsid w:val="00955161"/>
    <w:rsid w:val="00957B3F"/>
    <w:rsid w:val="00961D05"/>
    <w:rsid w:val="00964322"/>
    <w:rsid w:val="009709D4"/>
    <w:rsid w:val="00971847"/>
    <w:rsid w:val="00976CA1"/>
    <w:rsid w:val="00983540"/>
    <w:rsid w:val="00994F9F"/>
    <w:rsid w:val="009A08C3"/>
    <w:rsid w:val="009A2E81"/>
    <w:rsid w:val="009A61FE"/>
    <w:rsid w:val="009A701E"/>
    <w:rsid w:val="009C4405"/>
    <w:rsid w:val="009C7194"/>
    <w:rsid w:val="009D3DAB"/>
    <w:rsid w:val="009D5E6F"/>
    <w:rsid w:val="009D7377"/>
    <w:rsid w:val="009E26E9"/>
    <w:rsid w:val="009E3844"/>
    <w:rsid w:val="009E6C9F"/>
    <w:rsid w:val="009F09AA"/>
    <w:rsid w:val="009F10BB"/>
    <w:rsid w:val="00A009E9"/>
    <w:rsid w:val="00A01ACF"/>
    <w:rsid w:val="00A02B5A"/>
    <w:rsid w:val="00A078D5"/>
    <w:rsid w:val="00A1174C"/>
    <w:rsid w:val="00A2238E"/>
    <w:rsid w:val="00A35281"/>
    <w:rsid w:val="00A357C2"/>
    <w:rsid w:val="00A36C84"/>
    <w:rsid w:val="00A43CB6"/>
    <w:rsid w:val="00A506C4"/>
    <w:rsid w:val="00A53764"/>
    <w:rsid w:val="00A62202"/>
    <w:rsid w:val="00A654D1"/>
    <w:rsid w:val="00A65F0B"/>
    <w:rsid w:val="00A71A2F"/>
    <w:rsid w:val="00A73AC6"/>
    <w:rsid w:val="00A75FB5"/>
    <w:rsid w:val="00A8526C"/>
    <w:rsid w:val="00A876C8"/>
    <w:rsid w:val="00A9148F"/>
    <w:rsid w:val="00A96CA6"/>
    <w:rsid w:val="00AB1F45"/>
    <w:rsid w:val="00AB46A6"/>
    <w:rsid w:val="00AB5C1C"/>
    <w:rsid w:val="00AB7833"/>
    <w:rsid w:val="00AC27E5"/>
    <w:rsid w:val="00AC589C"/>
    <w:rsid w:val="00AD0BBD"/>
    <w:rsid w:val="00AD7114"/>
    <w:rsid w:val="00AF0F12"/>
    <w:rsid w:val="00AF2ECE"/>
    <w:rsid w:val="00AF33D9"/>
    <w:rsid w:val="00AF399C"/>
    <w:rsid w:val="00B02DCF"/>
    <w:rsid w:val="00B062E1"/>
    <w:rsid w:val="00B130A9"/>
    <w:rsid w:val="00B21C91"/>
    <w:rsid w:val="00B2592A"/>
    <w:rsid w:val="00B3663A"/>
    <w:rsid w:val="00B36ADD"/>
    <w:rsid w:val="00B36CDC"/>
    <w:rsid w:val="00B729CD"/>
    <w:rsid w:val="00B806A1"/>
    <w:rsid w:val="00B81582"/>
    <w:rsid w:val="00B8431E"/>
    <w:rsid w:val="00B8644B"/>
    <w:rsid w:val="00B90CA7"/>
    <w:rsid w:val="00B91DB3"/>
    <w:rsid w:val="00B946ED"/>
    <w:rsid w:val="00B952C4"/>
    <w:rsid w:val="00BA2CD0"/>
    <w:rsid w:val="00BA3181"/>
    <w:rsid w:val="00BA37FB"/>
    <w:rsid w:val="00BC43D1"/>
    <w:rsid w:val="00BD223B"/>
    <w:rsid w:val="00BE64CD"/>
    <w:rsid w:val="00BE65FB"/>
    <w:rsid w:val="00BF07F9"/>
    <w:rsid w:val="00BF3E8D"/>
    <w:rsid w:val="00C0064C"/>
    <w:rsid w:val="00C069D3"/>
    <w:rsid w:val="00C1269F"/>
    <w:rsid w:val="00C164D9"/>
    <w:rsid w:val="00C172F1"/>
    <w:rsid w:val="00C201A5"/>
    <w:rsid w:val="00C259D7"/>
    <w:rsid w:val="00C30AD7"/>
    <w:rsid w:val="00C317F9"/>
    <w:rsid w:val="00C32BBB"/>
    <w:rsid w:val="00C33D8F"/>
    <w:rsid w:val="00C34095"/>
    <w:rsid w:val="00C41305"/>
    <w:rsid w:val="00C526F1"/>
    <w:rsid w:val="00C564AC"/>
    <w:rsid w:val="00C75C5C"/>
    <w:rsid w:val="00C94E46"/>
    <w:rsid w:val="00C95506"/>
    <w:rsid w:val="00C973BB"/>
    <w:rsid w:val="00CA1173"/>
    <w:rsid w:val="00CA1230"/>
    <w:rsid w:val="00CA509D"/>
    <w:rsid w:val="00CB01CE"/>
    <w:rsid w:val="00CB032C"/>
    <w:rsid w:val="00CB63C4"/>
    <w:rsid w:val="00CC099D"/>
    <w:rsid w:val="00CC4224"/>
    <w:rsid w:val="00CC45CA"/>
    <w:rsid w:val="00CD026F"/>
    <w:rsid w:val="00CD0361"/>
    <w:rsid w:val="00CD0BF5"/>
    <w:rsid w:val="00CD30A3"/>
    <w:rsid w:val="00CD79DC"/>
    <w:rsid w:val="00CE429A"/>
    <w:rsid w:val="00CE5DB5"/>
    <w:rsid w:val="00CF32E7"/>
    <w:rsid w:val="00CF3858"/>
    <w:rsid w:val="00CF5C18"/>
    <w:rsid w:val="00D0399C"/>
    <w:rsid w:val="00D0403C"/>
    <w:rsid w:val="00D05A5B"/>
    <w:rsid w:val="00D05CB1"/>
    <w:rsid w:val="00D1105E"/>
    <w:rsid w:val="00D11EBA"/>
    <w:rsid w:val="00D13695"/>
    <w:rsid w:val="00D34D20"/>
    <w:rsid w:val="00D36A6D"/>
    <w:rsid w:val="00D43866"/>
    <w:rsid w:val="00D477F3"/>
    <w:rsid w:val="00D5226B"/>
    <w:rsid w:val="00D529C4"/>
    <w:rsid w:val="00D60ABD"/>
    <w:rsid w:val="00D64D16"/>
    <w:rsid w:val="00D749CE"/>
    <w:rsid w:val="00D8127F"/>
    <w:rsid w:val="00D84762"/>
    <w:rsid w:val="00D87573"/>
    <w:rsid w:val="00D92D6D"/>
    <w:rsid w:val="00D9604B"/>
    <w:rsid w:val="00DA1278"/>
    <w:rsid w:val="00DA25BB"/>
    <w:rsid w:val="00DB333D"/>
    <w:rsid w:val="00DB46D7"/>
    <w:rsid w:val="00DB5F34"/>
    <w:rsid w:val="00DB5F4C"/>
    <w:rsid w:val="00DD165C"/>
    <w:rsid w:val="00DD462D"/>
    <w:rsid w:val="00DE2BB1"/>
    <w:rsid w:val="00DE417A"/>
    <w:rsid w:val="00DF0F94"/>
    <w:rsid w:val="00DF2516"/>
    <w:rsid w:val="00DF66EB"/>
    <w:rsid w:val="00E01BDF"/>
    <w:rsid w:val="00E03313"/>
    <w:rsid w:val="00E03E9A"/>
    <w:rsid w:val="00E10F7F"/>
    <w:rsid w:val="00E115FD"/>
    <w:rsid w:val="00E120E7"/>
    <w:rsid w:val="00E1305E"/>
    <w:rsid w:val="00E23154"/>
    <w:rsid w:val="00E257A4"/>
    <w:rsid w:val="00E306B6"/>
    <w:rsid w:val="00E30C70"/>
    <w:rsid w:val="00E4723C"/>
    <w:rsid w:val="00E47281"/>
    <w:rsid w:val="00E55CBC"/>
    <w:rsid w:val="00E62DE8"/>
    <w:rsid w:val="00E637F2"/>
    <w:rsid w:val="00E66CAB"/>
    <w:rsid w:val="00E7597B"/>
    <w:rsid w:val="00E8287F"/>
    <w:rsid w:val="00E84474"/>
    <w:rsid w:val="00E93877"/>
    <w:rsid w:val="00E96F93"/>
    <w:rsid w:val="00EA083F"/>
    <w:rsid w:val="00EA3E71"/>
    <w:rsid w:val="00EA5766"/>
    <w:rsid w:val="00EA65B7"/>
    <w:rsid w:val="00EA6EC0"/>
    <w:rsid w:val="00EB13F9"/>
    <w:rsid w:val="00EB1EFA"/>
    <w:rsid w:val="00EC4C2F"/>
    <w:rsid w:val="00ED2667"/>
    <w:rsid w:val="00ED3209"/>
    <w:rsid w:val="00ED5FC1"/>
    <w:rsid w:val="00EE36E6"/>
    <w:rsid w:val="00EE6F01"/>
    <w:rsid w:val="00EF09CA"/>
    <w:rsid w:val="00EF7EB9"/>
    <w:rsid w:val="00F00349"/>
    <w:rsid w:val="00F13DA7"/>
    <w:rsid w:val="00F21EF0"/>
    <w:rsid w:val="00F24468"/>
    <w:rsid w:val="00F31BA7"/>
    <w:rsid w:val="00F32B6A"/>
    <w:rsid w:val="00F46BB8"/>
    <w:rsid w:val="00F47B43"/>
    <w:rsid w:val="00F70BF8"/>
    <w:rsid w:val="00F71D18"/>
    <w:rsid w:val="00F7721C"/>
    <w:rsid w:val="00F8267E"/>
    <w:rsid w:val="00F92EC7"/>
    <w:rsid w:val="00FA2CCE"/>
    <w:rsid w:val="00FB4EFD"/>
    <w:rsid w:val="00FB5275"/>
    <w:rsid w:val="00FB5B03"/>
    <w:rsid w:val="00FC0864"/>
    <w:rsid w:val="00FC4CD5"/>
    <w:rsid w:val="00FC5D19"/>
    <w:rsid w:val="00FC6804"/>
    <w:rsid w:val="00FD4CEB"/>
    <w:rsid w:val="00FD4DDA"/>
    <w:rsid w:val="00FE65BC"/>
    <w:rsid w:val="00FE749B"/>
    <w:rsid w:val="00FF1E5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B3CB1-28EA-44FB-B6C4-86D3DEE5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7CB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C4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63F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2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4053C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C4C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EC4C2F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0F536D"/>
    <w:pPr>
      <w:spacing w:after="100"/>
    </w:pPr>
  </w:style>
  <w:style w:type="table" w:styleId="Rcsostblzat">
    <w:name w:val="Table Grid"/>
    <w:basedOn w:val="Normltblzat"/>
    <w:uiPriority w:val="59"/>
    <w:rsid w:val="006C5B8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863F8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863F8F"/>
    <w:pPr>
      <w:spacing w:after="100"/>
      <w:ind w:left="240"/>
    </w:pPr>
  </w:style>
  <w:style w:type="character" w:customStyle="1" w:styleId="Cmsor3Char">
    <w:name w:val="Címsor 3 Char"/>
    <w:basedOn w:val="Bekezdsalapbettpusa"/>
    <w:link w:val="Cmsor3"/>
    <w:uiPriority w:val="9"/>
    <w:rsid w:val="00B729C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rsid w:val="00A078D5"/>
    <w:pPr>
      <w:spacing w:after="100"/>
      <w:ind w:left="48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36C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CD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ata-line">
    <w:name w:val="data-line"/>
    <w:basedOn w:val="Norml"/>
    <w:rsid w:val="00483539"/>
    <w:pPr>
      <w:spacing w:before="100" w:beforeAutospacing="1" w:after="100" w:afterAutospacing="1"/>
    </w:pPr>
  </w:style>
  <w:style w:type="table" w:customStyle="1" w:styleId="Rcsostblzat1">
    <w:name w:val="Rácsos táblázat1"/>
    <w:basedOn w:val="Normltblzat"/>
    <w:next w:val="Rcsostblzat"/>
    <w:uiPriority w:val="39"/>
    <w:rsid w:val="00914D18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433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33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33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33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VNormal">
    <w:name w:val="CV Normal"/>
    <w:basedOn w:val="Norml"/>
    <w:rsid w:val="00A65F0B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Nincstrkz">
    <w:name w:val="No Spacing"/>
    <w:uiPriority w:val="1"/>
    <w:qFormat/>
    <w:rsid w:val="00A65F0B"/>
    <w:pPr>
      <w:suppressAutoHyphens/>
      <w:spacing w:before="0" w:after="0"/>
      <w:jc w:val="lef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Default">
    <w:name w:val="Default"/>
    <w:rsid w:val="00517681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25C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E62D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o.bed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do-ahalom.sulinet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10744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viski.eva</dc:creator>
  <cp:lastModifiedBy>Andrésiné dr. Ambrus Ildokó</cp:lastModifiedBy>
  <cp:revision>4</cp:revision>
  <cp:lastPrinted>2017-04-12T08:35:00Z</cp:lastPrinted>
  <dcterms:created xsi:type="dcterms:W3CDTF">2019-06-03T14:42:00Z</dcterms:created>
  <dcterms:modified xsi:type="dcterms:W3CDTF">2019-06-03T14:44:00Z</dcterms:modified>
</cp:coreProperties>
</file>